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1C2A" w14:textId="69B7AF36" w:rsidR="00F6247D" w:rsidRPr="00371755" w:rsidRDefault="00F6247D" w:rsidP="006A7C89">
      <w:pPr>
        <w:pStyle w:val="Intestazione"/>
        <w:rPr>
          <w:b/>
          <w:bCs/>
        </w:rPr>
      </w:pPr>
      <w:r w:rsidRPr="00371755">
        <w:rPr>
          <w:b/>
          <w:bCs/>
        </w:rPr>
        <w:t xml:space="preserve">ALLEGATO </w:t>
      </w:r>
      <w:r w:rsidR="00D5091D" w:rsidRPr="00371755">
        <w:rPr>
          <w:b/>
          <w:bCs/>
        </w:rPr>
        <w:t>A.</w:t>
      </w:r>
      <w:r w:rsidR="000E5A4B" w:rsidRPr="00371755">
        <w:rPr>
          <w:b/>
          <w:bCs/>
        </w:rPr>
        <w:t>2</w:t>
      </w:r>
    </w:p>
    <w:p w14:paraId="331FB7C7" w14:textId="77777777" w:rsidR="00E847F3" w:rsidRPr="00E847F3" w:rsidRDefault="00E847F3" w:rsidP="00E847F3">
      <w:pPr>
        <w:suppressAutoHyphens w:val="0"/>
        <w:spacing w:before="120" w:line="240" w:lineRule="auto"/>
        <w:jc w:val="center"/>
        <w:textAlignment w:val="auto"/>
        <w:rPr>
          <w:rFonts w:eastAsia="Aptos" w:cs="Arial"/>
          <w:kern w:val="0"/>
          <w:sz w:val="20"/>
          <w:szCs w:val="20"/>
          <w:lang w:eastAsia="en-US" w:bidi="ar-SA"/>
        </w:rPr>
      </w:pPr>
      <w:r w:rsidRPr="00E847F3">
        <w:rPr>
          <w:rFonts w:eastAsia="Aptos" w:cs="Arial"/>
          <w:kern w:val="0"/>
          <w:sz w:val="20"/>
          <w:szCs w:val="20"/>
          <w:lang w:eastAsia="en-US" w:bidi="ar-SA"/>
        </w:rPr>
        <w:t>REGIONE LOMBARDIA</w:t>
      </w:r>
    </w:p>
    <w:p w14:paraId="62DA2243" w14:textId="77777777" w:rsidR="00E847F3" w:rsidRPr="00E847F3" w:rsidRDefault="00E847F3" w:rsidP="00E847F3">
      <w:pPr>
        <w:suppressAutoHyphens w:val="0"/>
        <w:spacing w:before="120" w:line="240" w:lineRule="auto"/>
        <w:jc w:val="center"/>
        <w:textAlignment w:val="auto"/>
        <w:rPr>
          <w:rFonts w:eastAsia="Aptos" w:cs="Arial"/>
          <w:kern w:val="0"/>
          <w:sz w:val="20"/>
          <w:szCs w:val="20"/>
          <w:lang w:eastAsia="en-US" w:bidi="ar-SA"/>
        </w:rPr>
      </w:pPr>
      <w:r w:rsidRPr="00E847F3">
        <w:rPr>
          <w:rFonts w:eastAsia="Aptos" w:cs="Arial"/>
          <w:kern w:val="0"/>
          <w:sz w:val="20"/>
          <w:szCs w:val="20"/>
          <w:lang w:eastAsia="en-US" w:bidi="ar-SA"/>
        </w:rPr>
        <w:t>PROGRAMMA REGIONALE A VALERE SUL FONDO EUROPEO DI SVILUPPO REGIONALE 2021-2027</w:t>
      </w:r>
    </w:p>
    <w:p w14:paraId="65613D6D" w14:textId="77777777" w:rsidR="00E847F3" w:rsidRPr="00E847F3" w:rsidRDefault="00E847F3" w:rsidP="00E847F3">
      <w:pPr>
        <w:suppressAutoHyphens w:val="0"/>
        <w:spacing w:before="120" w:line="240" w:lineRule="auto"/>
        <w:jc w:val="left"/>
        <w:textAlignment w:val="auto"/>
        <w:rPr>
          <w:rFonts w:eastAsia="Aptos" w:cs="Arial"/>
          <w:kern w:val="0"/>
          <w:sz w:val="20"/>
          <w:szCs w:val="20"/>
          <w:lang w:eastAsia="en-US" w:bidi="ar-SA"/>
        </w:rPr>
      </w:pPr>
      <w:r w:rsidRPr="00E847F3">
        <w:rPr>
          <w:rFonts w:eastAsia="Aptos" w:cs="Arial"/>
          <w:iCs/>
          <w:kern w:val="0"/>
          <w:sz w:val="20"/>
          <w:szCs w:val="20"/>
          <w:lang w:eastAsia="en-US" w:bidi="ar-SA"/>
        </w:rPr>
        <w:t xml:space="preserve">ASSE 10 – </w:t>
      </w:r>
      <w:r w:rsidRPr="00E847F3">
        <w:rPr>
          <w:rFonts w:eastAsia="Aptos" w:cs="Arial"/>
          <w:kern w:val="0"/>
          <w:sz w:val="20"/>
          <w:szCs w:val="20"/>
          <w:lang w:eastAsia="en-US" w:bidi="ar-SA"/>
        </w:rPr>
        <w:t>UN’EUROPA PIÙ SOCIALE E INCLUSIVA ATTRAVERSO L’ATTUAZIONE DEL PILASTRO EUROPEO DEI DIRITTI SOCIALI – AFFORDABLE HOUSING</w:t>
      </w:r>
    </w:p>
    <w:p w14:paraId="5E7E7DAD" w14:textId="77777777" w:rsidR="00E847F3" w:rsidRPr="00E847F3" w:rsidRDefault="00E847F3" w:rsidP="00E847F3">
      <w:pPr>
        <w:suppressAutoHyphens w:val="0"/>
        <w:spacing w:before="120" w:line="240" w:lineRule="auto"/>
        <w:jc w:val="left"/>
        <w:textAlignment w:val="auto"/>
        <w:rPr>
          <w:rFonts w:eastAsia="Aptos" w:cs="Arial"/>
          <w:iCs/>
          <w:kern w:val="0"/>
          <w:sz w:val="20"/>
          <w:szCs w:val="20"/>
          <w:lang w:eastAsia="en-US" w:bidi="ar-SA"/>
        </w:rPr>
      </w:pPr>
      <w:r w:rsidRPr="00E847F3">
        <w:rPr>
          <w:rFonts w:eastAsia="Aptos" w:cs="Arial"/>
          <w:iCs/>
          <w:kern w:val="0"/>
          <w:sz w:val="20"/>
          <w:szCs w:val="20"/>
          <w:lang w:eastAsia="en-US" w:bidi="ar-SA"/>
        </w:rPr>
        <w:t>Obiettivo Specifico RSO4.7 - Promuovere l’accesso ad alloggi sostenibili e a prezzi accessibili.</w:t>
      </w:r>
    </w:p>
    <w:p w14:paraId="35A83216" w14:textId="77777777" w:rsidR="00E847F3" w:rsidRPr="00E847F3" w:rsidRDefault="00E847F3" w:rsidP="00E847F3">
      <w:pPr>
        <w:suppressAutoHyphens w:val="0"/>
        <w:spacing w:before="120" w:line="240" w:lineRule="auto"/>
        <w:jc w:val="left"/>
        <w:textAlignment w:val="auto"/>
        <w:rPr>
          <w:rFonts w:eastAsia="Aptos" w:cs="Arial"/>
          <w:kern w:val="0"/>
          <w:sz w:val="20"/>
          <w:szCs w:val="20"/>
          <w:lang w:eastAsia="en-US" w:bidi="ar-SA"/>
        </w:rPr>
      </w:pPr>
      <w:r w:rsidRPr="00E847F3">
        <w:rPr>
          <w:rFonts w:eastAsia="Aptos" w:cs="Arial"/>
          <w:iCs/>
          <w:kern w:val="0"/>
          <w:sz w:val="20"/>
          <w:szCs w:val="20"/>
          <w:lang w:eastAsia="en-US" w:bidi="ar-SA"/>
        </w:rPr>
        <w:t>Azione</w:t>
      </w:r>
      <w:r w:rsidRPr="00E847F3">
        <w:rPr>
          <w:rFonts w:eastAsia="Aptos" w:cs="Arial"/>
          <w:kern w:val="0"/>
          <w:sz w:val="20"/>
          <w:szCs w:val="20"/>
          <w:lang w:eastAsia="en-US" w:bidi="ar-SA"/>
        </w:rPr>
        <w:t xml:space="preserve"> </w:t>
      </w:r>
      <w:r w:rsidRPr="00E847F3">
        <w:rPr>
          <w:rFonts w:eastAsia="Aptos" w:cs="Arial"/>
          <w:iCs/>
          <w:kern w:val="0"/>
          <w:sz w:val="20"/>
          <w:szCs w:val="20"/>
          <w:lang w:eastAsia="en-US" w:bidi="ar-SA"/>
        </w:rPr>
        <w:t>4.7.1 - Promuovere l’accesso ad alloggi sostenibili e a prezzi accessibili.</w:t>
      </w:r>
    </w:p>
    <w:p w14:paraId="10964079" w14:textId="77777777" w:rsidR="00E847F3" w:rsidRPr="00E847F3" w:rsidRDefault="00E847F3" w:rsidP="00E847F3">
      <w:pPr>
        <w:suppressAutoHyphens w:val="0"/>
        <w:spacing w:before="120" w:after="0" w:line="240" w:lineRule="auto"/>
        <w:jc w:val="center"/>
        <w:textAlignment w:val="auto"/>
        <w:rPr>
          <w:rFonts w:eastAsia="Aptos" w:cs="Arial"/>
          <w:b/>
          <w:bCs/>
          <w:kern w:val="0"/>
          <w:sz w:val="24"/>
          <w:lang w:eastAsia="en-US" w:bidi="ar-SA"/>
        </w:rPr>
      </w:pPr>
      <w:r w:rsidRPr="00E847F3">
        <w:rPr>
          <w:rFonts w:eastAsia="Aptos" w:cs="Arial"/>
          <w:b/>
          <w:bCs/>
          <w:kern w:val="0"/>
          <w:sz w:val="24"/>
          <w:lang w:eastAsia="en-US" w:bidi="ar-SA"/>
        </w:rPr>
        <w:t>Bando per la presentazione delle proposte di intervento per incentivare alla messa a disposizione, in locazione, di patrimonio immobiliare pubblico e privato</w:t>
      </w:r>
    </w:p>
    <w:p w14:paraId="6F342A8F" w14:textId="77777777" w:rsidR="00E847F3" w:rsidRPr="00E847F3" w:rsidRDefault="00E847F3" w:rsidP="00E847F3">
      <w:pPr>
        <w:suppressAutoHyphens w:val="0"/>
        <w:spacing w:line="240" w:lineRule="auto"/>
        <w:jc w:val="center"/>
        <w:textAlignment w:val="auto"/>
        <w:rPr>
          <w:rFonts w:eastAsia="Aptos" w:cs="Arial"/>
          <w:kern w:val="0"/>
          <w:sz w:val="20"/>
          <w:szCs w:val="20"/>
          <w:lang w:eastAsia="en-US" w:bidi="ar-SA"/>
        </w:rPr>
      </w:pPr>
      <w:r w:rsidRPr="00E847F3">
        <w:rPr>
          <w:rFonts w:eastAsia="Aptos" w:cs="Arial"/>
          <w:kern w:val="0"/>
          <w:sz w:val="20"/>
          <w:szCs w:val="20"/>
          <w:lang w:eastAsia="en-US" w:bidi="ar-SA"/>
        </w:rPr>
        <w:t>(Linea 1 della d.g.r. 25 maggio 2026, n. XII/6209)</w:t>
      </w:r>
    </w:p>
    <w:p w14:paraId="2E867F40" w14:textId="6A9E0B82" w:rsidR="00F6247D" w:rsidRPr="00A11067" w:rsidRDefault="00B92D2C" w:rsidP="00C900B1">
      <w:pPr>
        <w:pStyle w:val="Titolo"/>
        <w:spacing w:before="240" w:after="240"/>
        <w:contextualSpacing w:val="0"/>
      </w:pPr>
      <w:r w:rsidRPr="00A11067">
        <w:t>DICHIARAZIONE SOSTITUTIVA DI CERTIFICAZIONE</w:t>
      </w:r>
      <w:r w:rsidR="00D163BA" w:rsidRPr="00A11067">
        <w:br/>
      </w:r>
      <w:r w:rsidRPr="00A11067">
        <w:t>ai sensi dell’art. 46 del d.p.r. 28 dicembre 2000, n. 445</w:t>
      </w:r>
    </w:p>
    <w:p w14:paraId="7EABAD4D" w14:textId="77777777" w:rsidR="007F700F" w:rsidRPr="00387794" w:rsidRDefault="007F700F" w:rsidP="006A7C89">
      <w:pPr>
        <w:rPr>
          <w:lang w:eastAsia="it-IT"/>
        </w:rPr>
      </w:pPr>
      <w:r w:rsidRPr="006A7C89">
        <w:rPr>
          <w:lang w:eastAsia="it-IT"/>
        </w:rPr>
        <w:t>Il/la sottoscritto/a</w:t>
      </w:r>
    </w:p>
    <w:p w14:paraId="2EE60EF0" w14:textId="2F39471A" w:rsidR="002925DC" w:rsidRPr="00E80C13" w:rsidRDefault="002925DC" w:rsidP="006A7C89">
      <w:pPr>
        <w:rPr>
          <w:lang w:eastAsia="it-IT"/>
        </w:rPr>
      </w:pPr>
      <w:r w:rsidRPr="00E80C13">
        <w:rPr>
          <w:lang w:eastAsia="it-IT"/>
        </w:rPr>
        <w:t>Cognome e nome _____________________________________________________________________</w:t>
      </w:r>
    </w:p>
    <w:p w14:paraId="0AA82FF2" w14:textId="014BBF0B" w:rsidR="002925DC" w:rsidRPr="00E80C13" w:rsidRDefault="002925DC" w:rsidP="006A7C89">
      <w:pPr>
        <w:rPr>
          <w:lang w:eastAsia="it-IT"/>
        </w:rPr>
      </w:pPr>
      <w:r w:rsidRPr="00E80C13">
        <w:t>Nato/a a ___________________________________________ il _________________________________</w:t>
      </w:r>
    </w:p>
    <w:p w14:paraId="340E742D" w14:textId="0B5893AA" w:rsidR="002925DC" w:rsidRPr="00E80C13" w:rsidRDefault="002925DC" w:rsidP="006A7C89">
      <w:pPr>
        <w:rPr>
          <w:lang w:eastAsia="it-IT"/>
        </w:rPr>
      </w:pPr>
      <w:r w:rsidRPr="00E80C13">
        <w:rPr>
          <w:lang w:eastAsia="it-IT"/>
        </w:rPr>
        <w:t>Residente a ______________________________</w:t>
      </w:r>
      <w:r w:rsidR="00227129" w:rsidRPr="00E80C13">
        <w:rPr>
          <w:lang w:eastAsia="it-IT"/>
        </w:rPr>
        <w:t>_______________</w:t>
      </w:r>
      <w:r w:rsidRPr="00E80C13">
        <w:rPr>
          <w:lang w:eastAsia="it-IT"/>
        </w:rPr>
        <w:t>______</w:t>
      </w:r>
      <w:r w:rsidR="00227129" w:rsidRPr="00E80C13">
        <w:rPr>
          <w:lang w:eastAsia="it-IT"/>
        </w:rPr>
        <w:t>_____ prov. ______________</w:t>
      </w:r>
    </w:p>
    <w:p w14:paraId="2D0F840A" w14:textId="458E17DE" w:rsidR="002925DC" w:rsidRPr="00E80C13" w:rsidRDefault="002925DC" w:rsidP="006A7C89">
      <w:pPr>
        <w:rPr>
          <w:lang w:eastAsia="it-IT"/>
        </w:rPr>
      </w:pPr>
      <w:r w:rsidRPr="00E80C13">
        <w:rPr>
          <w:lang w:eastAsia="it-IT"/>
        </w:rPr>
        <w:t>Indirizzo</w:t>
      </w:r>
      <w:r w:rsidR="00227129" w:rsidRPr="00E80C13">
        <w:rPr>
          <w:lang w:eastAsia="it-IT"/>
        </w:rPr>
        <w:t xml:space="preserve"> ____________________________________________________________ Cap ______________</w:t>
      </w:r>
    </w:p>
    <w:p w14:paraId="179DD019" w14:textId="784FD043" w:rsidR="002925DC" w:rsidRPr="00E80C13" w:rsidRDefault="002925DC" w:rsidP="006A7C89">
      <w:pPr>
        <w:rPr>
          <w:lang w:eastAsia="it-IT"/>
        </w:rPr>
      </w:pPr>
      <w:r w:rsidRPr="00E80C13">
        <w:rPr>
          <w:lang w:eastAsia="it-IT"/>
        </w:rPr>
        <w:t>Indirizzo e-mail</w:t>
      </w:r>
      <w:r w:rsidR="00227129" w:rsidRPr="00E80C13">
        <w:rPr>
          <w:lang w:eastAsia="it-IT"/>
        </w:rPr>
        <w:t xml:space="preserve"> _______________________________________________Tel. ______________________</w:t>
      </w:r>
    </w:p>
    <w:p w14:paraId="15C2901E" w14:textId="789FDE8E" w:rsidR="002925DC" w:rsidRPr="006A7C89" w:rsidRDefault="002925DC" w:rsidP="006A7C89">
      <w:pPr>
        <w:rPr>
          <w:lang w:eastAsia="it-IT"/>
        </w:rPr>
      </w:pPr>
      <w:r w:rsidRPr="00E80C13">
        <w:rPr>
          <w:lang w:eastAsia="it-IT"/>
        </w:rPr>
        <w:t>Ulteriore recapito telefonico</w:t>
      </w:r>
      <w:r w:rsidR="00227129" w:rsidRPr="00E80C13">
        <w:rPr>
          <w:lang w:eastAsia="it-IT"/>
        </w:rPr>
        <w:t xml:space="preserve"> ____________________________________________________________</w:t>
      </w:r>
    </w:p>
    <w:p w14:paraId="429D99FF" w14:textId="40EAABB4" w:rsidR="007F700F" w:rsidRPr="00E80C13" w:rsidRDefault="007F700F" w:rsidP="006A7C89">
      <w:r w:rsidRPr="006A7C89">
        <w:t>Legale rappresentante di _____________</w:t>
      </w:r>
      <w:r w:rsidR="00227129" w:rsidRPr="00E80C13">
        <w:t>________________________________</w:t>
      </w:r>
      <w:r w:rsidRPr="006A7C89">
        <w:t>_, con sede legale</w:t>
      </w:r>
    </w:p>
    <w:p w14:paraId="136E5263" w14:textId="77777777" w:rsidR="00227129" w:rsidRPr="00E80C13" w:rsidRDefault="00227129" w:rsidP="006A7C89">
      <w:r w:rsidRPr="00E80C13">
        <w:t>in Comune di _____________________________________________________ prov. _______________</w:t>
      </w:r>
    </w:p>
    <w:p w14:paraId="3315A844" w14:textId="77777777" w:rsidR="00227129" w:rsidRPr="00E80C13" w:rsidRDefault="00227129" w:rsidP="006A7C89">
      <w:r w:rsidRPr="00E80C13">
        <w:t>Indirizzo ___________________________________________________________ Cap _______________</w:t>
      </w:r>
    </w:p>
    <w:p w14:paraId="6C9531F9" w14:textId="77777777" w:rsidR="00044E94" w:rsidRPr="00E80C13" w:rsidRDefault="00227129" w:rsidP="006A7C89">
      <w:r w:rsidRPr="00E80C13">
        <w:t>C.F. _________________________________________</w:t>
      </w:r>
      <w:r w:rsidR="00044E94" w:rsidRPr="00E80C13">
        <w:t>________ P. Iva ____________________________</w:t>
      </w:r>
    </w:p>
    <w:p w14:paraId="6C7443F7" w14:textId="4B251962" w:rsidR="00044E94" w:rsidRPr="00E80C13" w:rsidRDefault="00044E94" w:rsidP="006A7C89">
      <w:pPr>
        <w:rPr>
          <w:lang w:eastAsia="it-IT"/>
        </w:rPr>
      </w:pPr>
      <w:r w:rsidRPr="00E80C13">
        <w:rPr>
          <w:lang w:eastAsia="it-IT"/>
        </w:rPr>
        <w:t>Indirizzo e-mail _________________________________________________________________________</w:t>
      </w:r>
    </w:p>
    <w:p w14:paraId="071A16AC" w14:textId="3D9CE203" w:rsidR="00044E94" w:rsidRPr="00E80C13" w:rsidRDefault="00044E94" w:rsidP="006A7C89">
      <w:pPr>
        <w:rPr>
          <w:lang w:eastAsia="it-IT"/>
        </w:rPr>
      </w:pPr>
      <w:r w:rsidRPr="00E80C13">
        <w:rPr>
          <w:lang w:eastAsia="it-IT"/>
        </w:rPr>
        <w:t>Indirizzo pec ___________________________________________________________________________</w:t>
      </w:r>
    </w:p>
    <w:p w14:paraId="3F68C247" w14:textId="04A2533F" w:rsidR="00785D6A" w:rsidRPr="006A7C89" w:rsidRDefault="00785D6A" w:rsidP="005E66FD">
      <w:pPr>
        <w:spacing w:before="240" w:after="240" w:line="240" w:lineRule="auto"/>
        <w:rPr>
          <w:i/>
          <w:lang w:eastAsia="en-US"/>
        </w:rPr>
      </w:pPr>
      <w:r w:rsidRPr="006A7C89">
        <w:rPr>
          <w:lang w:eastAsia="en-US"/>
        </w:rPr>
        <w:t>consapevole delle sanzioni penali</w:t>
      </w:r>
      <w:r w:rsidR="003977F2">
        <w:rPr>
          <w:lang w:eastAsia="en-US"/>
        </w:rPr>
        <w:t>, nel caso di dichiarazioni non veritiere, di formazione o uso di atti falsi, a tal fine</w:t>
      </w:r>
    </w:p>
    <w:p w14:paraId="3590702F" w14:textId="77777777" w:rsidR="003977F2" w:rsidRDefault="00785D6A" w:rsidP="005E66FD">
      <w:pPr>
        <w:spacing w:before="180" w:after="180" w:line="240" w:lineRule="auto"/>
        <w:jc w:val="center"/>
        <w:rPr>
          <w:rStyle w:val="Enfasigrassetto"/>
        </w:rPr>
      </w:pPr>
      <w:r w:rsidRPr="006A7C89">
        <w:rPr>
          <w:rStyle w:val="Enfasigrassetto"/>
        </w:rPr>
        <w:t>DICHIARA</w:t>
      </w:r>
    </w:p>
    <w:p w14:paraId="72E2AE16" w14:textId="2212CDA6" w:rsidR="00A27050" w:rsidRPr="006A7C89" w:rsidRDefault="00A27050" w:rsidP="00C900B1">
      <w:pPr>
        <w:spacing w:before="240" w:after="240" w:line="240" w:lineRule="auto"/>
        <w:rPr>
          <w:rStyle w:val="Enfasigrassetto"/>
        </w:rPr>
      </w:pPr>
      <w:r w:rsidRPr="005E66FD">
        <w:rPr>
          <w:lang w:eastAsia="en-US"/>
        </w:rPr>
        <w:t xml:space="preserve">ai sensi e per gli effetti di cui agli artt. 38, 46, 47, 48, 75 e 76 del </w:t>
      </w:r>
      <w:r w:rsidR="003977F2">
        <w:rPr>
          <w:lang w:eastAsia="en-US"/>
        </w:rPr>
        <w:t xml:space="preserve">d.p.r. </w:t>
      </w:r>
      <w:r w:rsidRPr="005E66FD">
        <w:rPr>
          <w:lang w:eastAsia="en-US"/>
        </w:rPr>
        <w:t>28 dicembre 2000, n. 445</w:t>
      </w:r>
      <w:r w:rsidR="00521F20">
        <w:rPr>
          <w:lang w:eastAsia="en-US"/>
        </w:rPr>
        <w:t>:</w:t>
      </w:r>
    </w:p>
    <w:p w14:paraId="026C657B" w14:textId="657209A1" w:rsidR="00926E09" w:rsidRPr="00C900B1" w:rsidRDefault="00A27050" w:rsidP="005E66FD">
      <w:pPr>
        <w:pStyle w:val="Titolo1"/>
        <w:spacing w:after="120"/>
        <w:rPr>
          <w:rFonts w:eastAsia="Tw Cen MT"/>
          <w:u w:val="single"/>
        </w:rPr>
      </w:pPr>
      <w:r w:rsidRPr="00C900B1">
        <w:rPr>
          <w:rFonts w:eastAsia="Tw Cen MT"/>
          <w:u w:val="single"/>
        </w:rPr>
        <w:t>(</w:t>
      </w:r>
      <w:r w:rsidR="00D85F52" w:rsidRPr="00C900B1">
        <w:rPr>
          <w:u w:val="single"/>
        </w:rPr>
        <w:t>SOLO PER SOGGETTI BENEFICIARI PRIVATI</w:t>
      </w:r>
      <w:r w:rsidRPr="00C900B1">
        <w:rPr>
          <w:rFonts w:eastAsia="Tw Cen MT"/>
          <w:u w:val="single"/>
        </w:rPr>
        <w:t>)</w:t>
      </w:r>
    </w:p>
    <w:p w14:paraId="7D3D7A40" w14:textId="4DA8509D" w:rsidR="00A27050" w:rsidRPr="00D163BA" w:rsidRDefault="00635122" w:rsidP="006A7C89">
      <w:pPr>
        <w:suppressAutoHyphens w:val="0"/>
        <w:autoSpaceDN/>
        <w:spacing w:before="120" w:line="240" w:lineRule="auto"/>
        <w:textAlignment w:val="auto"/>
        <w:rPr>
          <w:rFonts w:eastAsia="Times New Roman" w:cs="Calibri"/>
          <w:color w:val="212529"/>
          <w:szCs w:val="22"/>
          <w:lang w:eastAsia="it-IT"/>
        </w:rPr>
      </w:pPr>
      <w:sdt>
        <w:sdtPr>
          <w:rPr>
            <w:rFonts w:eastAsia="Times New Roman" w:cs="Calibri"/>
            <w:color w:val="212529"/>
            <w:szCs w:val="22"/>
            <w:lang w:eastAsia="it-IT"/>
          </w:rPr>
          <w:id w:val="1176297997"/>
          <w14:checkbox>
            <w14:checked w14:val="0"/>
            <w14:checkedState w14:val="2612" w14:font="MS Gothic"/>
            <w14:uncheckedState w14:val="2610" w14:font="MS Gothic"/>
          </w14:checkbox>
        </w:sdtPr>
        <w:sdtEndPr/>
        <w:sdtContent>
          <w:r w:rsidR="00D01283">
            <w:rPr>
              <w:rFonts w:ascii="MS Gothic" w:eastAsia="MS Gothic" w:hAnsi="MS Gothic" w:cs="Calibri" w:hint="eastAsia"/>
              <w:color w:val="212529"/>
              <w:szCs w:val="22"/>
              <w:lang w:eastAsia="it-IT"/>
            </w:rPr>
            <w:t>☐</w:t>
          </w:r>
        </w:sdtContent>
      </w:sdt>
      <w:r w:rsidR="00BA3FDB">
        <w:rPr>
          <w:rFonts w:eastAsia="Times New Roman" w:cs="Calibri"/>
          <w:color w:val="212529"/>
          <w:szCs w:val="22"/>
          <w:lang w:eastAsia="it-IT"/>
        </w:rPr>
        <w:t xml:space="preserve"> </w:t>
      </w:r>
      <w:r w:rsidR="00A27050" w:rsidRPr="00D163BA">
        <w:rPr>
          <w:rFonts w:eastAsia="Times New Roman" w:cs="Calibri"/>
          <w:color w:val="212529"/>
          <w:szCs w:val="22"/>
          <w:lang w:eastAsia="it-IT"/>
        </w:rPr>
        <w:t>di non trovarsi in nessuna delle seguenti condizioni previste dall’art. 9 del d. lgs. 27 novembre 2025, n. 184 che precludono l'accesso alle agevolazioni:</w:t>
      </w:r>
    </w:p>
    <w:p w14:paraId="3A87D79F" w14:textId="77777777" w:rsidR="00A27050" w:rsidRPr="00E80C13" w:rsidRDefault="00A27050" w:rsidP="00EC4C6F">
      <w:pPr>
        <w:pStyle w:val="Default"/>
        <w:numPr>
          <w:ilvl w:val="0"/>
          <w:numId w:val="10"/>
        </w:numPr>
        <w:spacing w:before="120" w:after="120"/>
        <w:ind w:left="567" w:hanging="283"/>
        <w:jc w:val="both"/>
        <w:rPr>
          <w:rFonts w:ascii="Century Gothic" w:hAnsi="Century Gothic" w:cs="Calibri"/>
          <w:sz w:val="22"/>
          <w:szCs w:val="22"/>
        </w:rPr>
      </w:pPr>
      <w:r w:rsidRPr="00E80C13">
        <w:rPr>
          <w:rFonts w:ascii="Century Gothic" w:hAnsi="Century Gothic" w:cs="Calibri"/>
          <w:sz w:val="22"/>
          <w:szCs w:val="22"/>
        </w:rPr>
        <w:t xml:space="preserve">sussistenza di una causa di decadenza, di sospensione o di divieto prevista dall'articolo 67 del codice delle leggi antimafia e delle misure di prevenzione, di cui al </w:t>
      </w:r>
      <w:r w:rsidRPr="00E80C13">
        <w:rPr>
          <w:rFonts w:ascii="Century Gothic" w:hAnsi="Century Gothic" w:cs="Calibri"/>
          <w:sz w:val="22"/>
          <w:szCs w:val="22"/>
        </w:rPr>
        <w:lastRenderedPageBreak/>
        <w:t>decreto legislativo 6 settembre 2011, n. 159, o di un tentativo di infiltrazione mafiosa di cui all'articolo 84, comma 4, del medesimo codice;</w:t>
      </w:r>
    </w:p>
    <w:p w14:paraId="0867B7AC" w14:textId="77777777" w:rsidR="00A27050" w:rsidRPr="00E80C13" w:rsidRDefault="00A27050" w:rsidP="00EC4C6F">
      <w:pPr>
        <w:pStyle w:val="Default"/>
        <w:numPr>
          <w:ilvl w:val="0"/>
          <w:numId w:val="10"/>
        </w:numPr>
        <w:spacing w:before="120" w:after="120"/>
        <w:ind w:left="567" w:hanging="283"/>
        <w:jc w:val="both"/>
        <w:rPr>
          <w:rFonts w:ascii="Century Gothic" w:hAnsi="Century Gothic" w:cs="Calibri"/>
          <w:sz w:val="22"/>
          <w:szCs w:val="22"/>
        </w:rPr>
      </w:pPr>
      <w:r w:rsidRPr="00E80C13">
        <w:rPr>
          <w:rFonts w:ascii="Century Gothic" w:hAnsi="Century Gothic" w:cs="Calibri"/>
          <w:sz w:val="22"/>
          <w:szCs w:val="22"/>
        </w:rPr>
        <w:t>applicazione della sanzione interdittiva di cui all'articolo 9, comma 2, lettera d), del decreto legislativo 8 giugno 2001, n. 231, o di altra sanzione che comporta il divieto di contrarre con la pubblica amministrazione;</w:t>
      </w:r>
    </w:p>
    <w:p w14:paraId="0DFDEAD9" w14:textId="77777777" w:rsidR="00A27050" w:rsidRPr="00E80C13" w:rsidRDefault="00A27050" w:rsidP="00EC4C6F">
      <w:pPr>
        <w:pStyle w:val="Default"/>
        <w:numPr>
          <w:ilvl w:val="0"/>
          <w:numId w:val="10"/>
        </w:numPr>
        <w:spacing w:before="120" w:after="120"/>
        <w:ind w:left="567" w:hanging="283"/>
        <w:jc w:val="both"/>
        <w:rPr>
          <w:rFonts w:ascii="Century Gothic" w:hAnsi="Century Gothic" w:cs="Calibri"/>
          <w:sz w:val="22"/>
          <w:szCs w:val="22"/>
        </w:rPr>
      </w:pPr>
      <w:r w:rsidRPr="00E80C13">
        <w:rPr>
          <w:rFonts w:ascii="Century Gothic" w:hAnsi="Century Gothic" w:cs="Calibri"/>
          <w:sz w:val="22"/>
          <w:szCs w:val="22"/>
        </w:rPr>
        <w:t>condanna dei legali rappresentanti o degli amministratori del proponente, con sentenza definitiva o con decreto penale di condanna divenuto irrevocabile, per i reati che costituiscono motivo di esclusione di un operatore economico dalla partecipazione a una procedura di appalto o concessione ai sensi della normativa in materia di contratti pubblici vigente alla data di presentazione della domanda. Decorso il termine di venti giorni dalla richiesta all'ufficio locale del casellario giudiziale del Tribunale, ovvero, nei casi di urgenza, immediatamente, le amministrazioni concedenti procedono anche in assenza del casellario; in tal caso le agevolazioni sono concesse sotto condizione risolutiva. La preclusione, in ogni caso, non opera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15B50859" w14:textId="33A7D3B3" w:rsidR="00926E09" w:rsidRPr="00C900B1" w:rsidRDefault="00D85F52" w:rsidP="005E66FD">
      <w:pPr>
        <w:pStyle w:val="Titolo1"/>
        <w:spacing w:after="120"/>
        <w:rPr>
          <w:rFonts w:eastAsia="Tw Cen MT"/>
          <w:u w:val="single"/>
        </w:rPr>
      </w:pPr>
      <w:r w:rsidRPr="00C900B1">
        <w:rPr>
          <w:rFonts w:eastAsia="Tw Cen MT"/>
          <w:u w:val="single"/>
        </w:rPr>
        <w:t xml:space="preserve">(PER TUTTI I SOGGETTI BENEFICIARI) </w:t>
      </w:r>
    </w:p>
    <w:p w14:paraId="2A4EF9C2" w14:textId="77777777" w:rsidR="009A70DC" w:rsidRDefault="00456BAC" w:rsidP="009A70DC">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6A7C89">
        <w:rPr>
          <w:rFonts w:eastAsia="Times New Roman" w:cs="Calibri"/>
          <w:color w:val="212529"/>
          <w:szCs w:val="22"/>
          <w:lang w:eastAsia="it-IT"/>
        </w:rPr>
        <w:t>di essere a conoscenza e di accettare integralmente e senza riserva la normativa di riferimento, i contenuti ed i criteri di funzionamento del “</w:t>
      </w:r>
      <w:r w:rsidR="009164F2" w:rsidRPr="009164F2">
        <w:rPr>
          <w:rFonts w:eastAsia="Times New Roman" w:cs="Calibri"/>
          <w:color w:val="212529"/>
          <w:szCs w:val="22"/>
          <w:lang w:eastAsia="it-IT"/>
        </w:rPr>
        <w:t>Bando per la presentazione delle proposte di intervento per incentivare alla messa a disposizione, in locazione, di patrimonio immobiliare pubblico e privato</w:t>
      </w:r>
      <w:r w:rsidRPr="006A7C89">
        <w:rPr>
          <w:rFonts w:eastAsia="Times New Roman" w:cs="Calibri"/>
          <w:color w:val="212529"/>
          <w:szCs w:val="22"/>
          <w:lang w:eastAsia="it-IT"/>
        </w:rPr>
        <w:t>” (Linea 1 della d.g.r. 25 maggio 2026, n. XII/6209), delle Linee guida di rendicontazione fornite da Regione Lombardia e dello Schema di Convenzione approvato con d</w:t>
      </w:r>
      <w:r w:rsidR="00FA5B3A">
        <w:rPr>
          <w:rFonts w:eastAsia="Times New Roman" w:cs="Calibri"/>
          <w:color w:val="212529"/>
          <w:szCs w:val="22"/>
          <w:lang w:eastAsia="it-IT"/>
        </w:rPr>
        <w:t>.</w:t>
      </w:r>
      <w:r w:rsidRPr="006A7C89">
        <w:rPr>
          <w:rFonts w:eastAsia="Times New Roman" w:cs="Calibri"/>
          <w:color w:val="212529"/>
          <w:szCs w:val="22"/>
          <w:lang w:eastAsia="it-IT"/>
        </w:rPr>
        <w:t>g</w:t>
      </w:r>
      <w:r w:rsidR="00FA5B3A">
        <w:rPr>
          <w:rFonts w:eastAsia="Times New Roman" w:cs="Calibri"/>
          <w:color w:val="212529"/>
          <w:szCs w:val="22"/>
          <w:lang w:eastAsia="it-IT"/>
        </w:rPr>
        <w:t>.</w:t>
      </w:r>
      <w:r w:rsidRPr="006A7C89">
        <w:rPr>
          <w:rFonts w:eastAsia="Times New Roman" w:cs="Calibri"/>
          <w:color w:val="212529"/>
          <w:szCs w:val="22"/>
          <w:lang w:eastAsia="it-IT"/>
        </w:rPr>
        <w:t>r</w:t>
      </w:r>
      <w:r w:rsidR="00FA5B3A">
        <w:rPr>
          <w:rFonts w:eastAsia="Times New Roman" w:cs="Calibri"/>
          <w:color w:val="212529"/>
          <w:szCs w:val="22"/>
          <w:lang w:eastAsia="it-IT"/>
        </w:rPr>
        <w:t>.</w:t>
      </w:r>
      <w:r w:rsidRPr="006A7C89">
        <w:rPr>
          <w:rFonts w:eastAsia="Times New Roman" w:cs="Calibri"/>
          <w:color w:val="212529"/>
          <w:szCs w:val="22"/>
          <w:lang w:eastAsia="it-IT"/>
        </w:rPr>
        <w:t xml:space="preserve"> 29 giugno 2026, n. XII/6389; </w:t>
      </w:r>
    </w:p>
    <w:p w14:paraId="07342649" w14:textId="68553CE6" w:rsidR="00980783" w:rsidRDefault="009A70DC" w:rsidP="009A70DC">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Pr>
          <w:rFonts w:eastAsia="Times New Roman" w:cs="Calibri"/>
          <w:color w:val="212529"/>
          <w:szCs w:val="22"/>
          <w:lang w:eastAsia="it-IT"/>
        </w:rPr>
        <w:t xml:space="preserve">di essere a conoscenza e di accettare senza riserva </w:t>
      </w:r>
      <w:r w:rsidR="00980783">
        <w:rPr>
          <w:rFonts w:eastAsia="Times New Roman" w:cs="Calibri"/>
          <w:color w:val="212529"/>
          <w:szCs w:val="22"/>
          <w:lang w:eastAsia="it-IT"/>
        </w:rPr>
        <w:t>l’obbligo:</w:t>
      </w:r>
    </w:p>
    <w:p w14:paraId="304584A5" w14:textId="49565168" w:rsidR="00E4223E" w:rsidRPr="00E4223E" w:rsidRDefault="00980783" w:rsidP="00134D75">
      <w:pPr>
        <w:pStyle w:val="Paragrafoelenco"/>
        <w:numPr>
          <w:ilvl w:val="1"/>
          <w:numId w:val="9"/>
        </w:numPr>
        <w:suppressAutoHyphens w:val="0"/>
        <w:autoSpaceDN/>
        <w:spacing w:before="120" w:line="240" w:lineRule="auto"/>
        <w:textAlignment w:val="auto"/>
        <w:rPr>
          <w:rFonts w:eastAsia="Times New Roman" w:cs="Calibri"/>
          <w:color w:val="212529"/>
          <w:szCs w:val="22"/>
          <w:lang w:eastAsia="it-IT"/>
        </w:rPr>
      </w:pPr>
      <w:r>
        <w:rPr>
          <w:rFonts w:eastAsia="Times New Roman" w:cs="Calibri"/>
          <w:color w:val="212529"/>
          <w:szCs w:val="22"/>
          <w:lang w:eastAsia="it-IT"/>
        </w:rPr>
        <w:t>(</w:t>
      </w:r>
      <w:r w:rsidR="00E4223E" w:rsidRPr="00134D75">
        <w:rPr>
          <w:rFonts w:eastAsia="Times New Roman" w:cs="Calibri"/>
          <w:b/>
          <w:bCs/>
          <w:color w:val="212529"/>
          <w:szCs w:val="22"/>
          <w:lang w:eastAsia="it-IT"/>
        </w:rPr>
        <w:t xml:space="preserve">per i soggetti </w:t>
      </w:r>
      <w:r w:rsidR="00842738" w:rsidRPr="00134D75">
        <w:rPr>
          <w:rFonts w:eastAsia="Times New Roman" w:cs="Calibri"/>
          <w:b/>
          <w:bCs/>
          <w:color w:val="212529"/>
          <w:szCs w:val="22"/>
          <w:lang w:eastAsia="it-IT"/>
        </w:rPr>
        <w:t xml:space="preserve">beneficiari </w:t>
      </w:r>
      <w:r w:rsidR="00E4223E" w:rsidRPr="00134D75">
        <w:rPr>
          <w:rFonts w:eastAsia="Times New Roman" w:cs="Calibri"/>
          <w:b/>
          <w:bCs/>
          <w:color w:val="212529"/>
          <w:szCs w:val="22"/>
          <w:lang w:eastAsia="it-IT"/>
        </w:rPr>
        <w:t>pubblici</w:t>
      </w:r>
      <w:r w:rsidR="00842738">
        <w:rPr>
          <w:rFonts w:eastAsia="Times New Roman" w:cs="Calibri"/>
          <w:color w:val="212529"/>
          <w:szCs w:val="22"/>
          <w:lang w:eastAsia="it-IT"/>
        </w:rPr>
        <w:t>) di</w:t>
      </w:r>
      <w:r w:rsidR="00E4223E" w:rsidRPr="00E4223E">
        <w:rPr>
          <w:rFonts w:eastAsia="Times New Roman" w:cs="Calibri"/>
          <w:color w:val="212529"/>
          <w:szCs w:val="22"/>
          <w:lang w:eastAsia="it-IT"/>
        </w:rPr>
        <w:t xml:space="preserve"> avviare la procedura di gara con Bando pubblicato</w:t>
      </w:r>
      <w:r w:rsidR="00C21FCC">
        <w:rPr>
          <w:rFonts w:eastAsia="Times New Roman" w:cs="Calibri"/>
          <w:color w:val="212529"/>
          <w:szCs w:val="22"/>
          <w:lang w:eastAsia="it-IT"/>
        </w:rPr>
        <w:t xml:space="preserve"> entro 6 mesi</w:t>
      </w:r>
      <w:r w:rsidR="0020447B">
        <w:rPr>
          <w:rFonts w:eastAsia="Times New Roman" w:cs="Calibri"/>
          <w:color w:val="212529"/>
          <w:szCs w:val="22"/>
          <w:lang w:eastAsia="it-IT"/>
        </w:rPr>
        <w:t xml:space="preserve"> dalla data di pubblicazione della graduatoria</w:t>
      </w:r>
      <w:r w:rsidR="00E4223E" w:rsidRPr="00E4223E">
        <w:rPr>
          <w:rFonts w:eastAsia="Times New Roman" w:cs="Calibri"/>
          <w:color w:val="212529"/>
          <w:szCs w:val="22"/>
          <w:lang w:eastAsia="it-IT"/>
        </w:rPr>
        <w:t xml:space="preserve">; </w:t>
      </w:r>
    </w:p>
    <w:p w14:paraId="5FA0E233" w14:textId="77777777" w:rsidR="00D40150" w:rsidRDefault="00C21FCC" w:rsidP="007C5D94">
      <w:pPr>
        <w:pStyle w:val="Paragrafoelenco"/>
        <w:numPr>
          <w:ilvl w:val="1"/>
          <w:numId w:val="9"/>
        </w:numPr>
        <w:suppressAutoHyphens w:val="0"/>
        <w:autoSpaceDN/>
        <w:spacing w:before="120" w:line="240" w:lineRule="auto"/>
        <w:textAlignment w:val="auto"/>
        <w:rPr>
          <w:rFonts w:eastAsia="Times New Roman" w:cs="Calibri"/>
          <w:color w:val="212529"/>
          <w:szCs w:val="22"/>
          <w:lang w:eastAsia="it-IT"/>
        </w:rPr>
      </w:pPr>
      <w:r>
        <w:rPr>
          <w:rFonts w:eastAsia="Times New Roman" w:cs="Calibri"/>
          <w:color w:val="212529"/>
          <w:szCs w:val="22"/>
          <w:lang w:eastAsia="it-IT"/>
        </w:rPr>
        <w:t>(</w:t>
      </w:r>
      <w:r w:rsidR="00E4223E" w:rsidRPr="00134D75">
        <w:rPr>
          <w:rFonts w:eastAsia="Times New Roman" w:cs="Calibri"/>
          <w:b/>
          <w:bCs/>
          <w:color w:val="212529"/>
          <w:szCs w:val="22"/>
          <w:lang w:eastAsia="it-IT"/>
        </w:rPr>
        <w:t>per i soggetti</w:t>
      </w:r>
      <w:r w:rsidRPr="00134D75">
        <w:rPr>
          <w:rFonts w:eastAsia="Times New Roman" w:cs="Calibri"/>
          <w:b/>
          <w:bCs/>
          <w:color w:val="212529"/>
          <w:szCs w:val="22"/>
          <w:lang w:eastAsia="it-IT"/>
        </w:rPr>
        <w:t xml:space="preserve"> beneficiari</w:t>
      </w:r>
      <w:r w:rsidR="00E4223E" w:rsidRPr="00134D75">
        <w:rPr>
          <w:rFonts w:eastAsia="Times New Roman" w:cs="Calibri"/>
          <w:b/>
          <w:bCs/>
          <w:color w:val="212529"/>
          <w:szCs w:val="22"/>
          <w:lang w:eastAsia="it-IT"/>
        </w:rPr>
        <w:t xml:space="preserve"> privati</w:t>
      </w:r>
      <w:r>
        <w:rPr>
          <w:rFonts w:eastAsia="Times New Roman" w:cs="Calibri"/>
          <w:color w:val="212529"/>
          <w:szCs w:val="22"/>
          <w:lang w:eastAsia="it-IT"/>
        </w:rPr>
        <w:t>) di</w:t>
      </w:r>
      <w:r w:rsidR="00E4223E" w:rsidRPr="00E4223E">
        <w:rPr>
          <w:rFonts w:eastAsia="Times New Roman" w:cs="Calibri"/>
          <w:color w:val="212529"/>
          <w:szCs w:val="22"/>
          <w:lang w:eastAsia="it-IT"/>
        </w:rPr>
        <w:t xml:space="preserve"> ottenere il rilascio del titolo edilizio</w:t>
      </w:r>
      <w:r w:rsidR="00980783">
        <w:rPr>
          <w:rFonts w:eastAsia="Times New Roman" w:cs="Calibri"/>
          <w:color w:val="212529"/>
          <w:szCs w:val="22"/>
          <w:lang w:eastAsia="it-IT"/>
        </w:rPr>
        <w:t>;</w:t>
      </w:r>
    </w:p>
    <w:p w14:paraId="5CA32E19" w14:textId="5150DF64" w:rsidR="00980783" w:rsidRPr="00134D75" w:rsidRDefault="00D40150" w:rsidP="00134D75">
      <w:pPr>
        <w:pStyle w:val="Paragrafoelenco"/>
        <w:suppressAutoHyphens w:val="0"/>
        <w:autoSpaceDN/>
        <w:spacing w:before="120" w:line="240" w:lineRule="auto"/>
        <w:ind w:left="284"/>
        <w:contextualSpacing w:val="0"/>
        <w:textAlignment w:val="auto"/>
        <w:rPr>
          <w:rFonts w:eastAsia="Times New Roman" w:cs="Calibri"/>
          <w:color w:val="212529"/>
          <w:szCs w:val="22"/>
          <w:lang w:eastAsia="it-IT"/>
        </w:rPr>
      </w:pPr>
      <w:r w:rsidRPr="00134D75">
        <w:rPr>
          <w:rFonts w:eastAsia="Times New Roman" w:cs="Calibri"/>
          <w:color w:val="212529"/>
          <w:szCs w:val="22"/>
          <w:lang w:eastAsia="it-IT"/>
        </w:rPr>
        <w:t>a pena di revoca dell’assegnazione del contributo</w:t>
      </w:r>
      <w:r>
        <w:rPr>
          <w:rFonts w:eastAsia="Times New Roman" w:cs="Calibri"/>
          <w:color w:val="212529"/>
          <w:szCs w:val="22"/>
          <w:lang w:eastAsia="it-IT"/>
        </w:rPr>
        <w:t>;</w:t>
      </w:r>
    </w:p>
    <w:p w14:paraId="44847F6B" w14:textId="28666AE9"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che l’intervento proposto è compatibile con lo strumento urbanistico di riferimento, o comunque che il cambio di destinazione d’uso dell’immobile non comporta la necessità di variante</w:t>
      </w:r>
      <w:r w:rsidR="00E4223E">
        <w:rPr>
          <w:rFonts w:eastAsia="Times New Roman" w:cs="Calibri"/>
          <w:color w:val="212529"/>
          <w:szCs w:val="22"/>
          <w:lang w:eastAsia="it-IT"/>
        </w:rPr>
        <w:t xml:space="preserve"> </w:t>
      </w:r>
      <w:r w:rsidRPr="00D163BA">
        <w:rPr>
          <w:rFonts w:eastAsia="Times New Roman" w:cs="Calibri"/>
          <w:color w:val="212529"/>
          <w:szCs w:val="22"/>
          <w:lang w:eastAsia="it-IT"/>
        </w:rPr>
        <w:t>urbanistica e risulta ammissibile nell’ambito delle destinazioni e funzioni urbanisticamente compatibili con la disciplina vigente dello strumento urbanistico comunale;</w:t>
      </w:r>
    </w:p>
    <w:p w14:paraId="2A18FEF8"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che l‘intervento proposto opera nel rispetto della normativa comunitaria, nazionale e regionale in materia di edilizia, di servizi abitativi e, ove applicabile, di contratti pubblici, volto alla rigenerazione urbana mediante la valorizzazione del patrimonio abitativo inutilizzato e la promozione del mix abitativo, con l’obiettivo di favorire una maggiore integrazione sociale;</w:t>
      </w:r>
    </w:p>
    <w:p w14:paraId="494E55E8" w14:textId="42A24BE4" w:rsidR="00A27050" w:rsidRDefault="00207376"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6A7C89">
        <w:rPr>
          <w:rFonts w:eastAsia="Times New Roman" w:cs="Calibri"/>
          <w:color w:val="212529"/>
          <w:szCs w:val="22"/>
          <w:lang w:eastAsia="it-IT"/>
        </w:rPr>
        <w:t>che l’intervento proposto rispetta il principio di non arrecare un danno significativo all’ambiente (DNSH – Do No Significant Harm), mediante l’adozione, l’attuazione e il mantenimento delle misure previste a tal fine e che sono altresì rispettati, ove applicabili in relazione alla tipologia di intervento, gli obblighi connessi alla verifica di resilienza climatica, conformemente a quanto attestato nella documentazione allegata alla domanda di contributo, impegnandosi a mantenerne il rispetto per tutta la durata dell’intervento e degli eventuali successivi obblighi di monitoraggio e controllo</w:t>
      </w:r>
      <w:r w:rsidR="00A27050" w:rsidRPr="00D163BA">
        <w:rPr>
          <w:rFonts w:eastAsia="Times New Roman" w:cs="Calibri"/>
          <w:color w:val="212529"/>
          <w:szCs w:val="22"/>
          <w:lang w:eastAsia="it-IT"/>
        </w:rPr>
        <w:t>;</w:t>
      </w:r>
    </w:p>
    <w:p w14:paraId="4613DCC1" w14:textId="77777777" w:rsidR="003F5638" w:rsidRPr="005E66FD" w:rsidRDefault="003F5638" w:rsidP="003F5638">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5E66FD">
        <w:rPr>
          <w:rFonts w:eastAsia="Times New Roman" w:cs="Calibri"/>
          <w:color w:val="212529"/>
          <w:szCs w:val="22"/>
          <w:lang w:eastAsia="it-IT"/>
        </w:rPr>
        <w:lastRenderedPageBreak/>
        <w:t xml:space="preserve">di disporre, alla data di presentazione della domanda, impegnandosi a mantenere fino al termine del periodo di gestione previsto dal Bando, </w:t>
      </w:r>
      <w:r>
        <w:rPr>
          <w:rFonts w:eastAsia="Times New Roman" w:cs="Calibri"/>
          <w:color w:val="212529"/>
          <w:szCs w:val="22"/>
          <w:lang w:eastAsia="it-IT"/>
        </w:rPr>
        <w:t xml:space="preserve">di </w:t>
      </w:r>
      <w:r w:rsidRPr="005E66FD">
        <w:rPr>
          <w:rFonts w:eastAsia="Times New Roman" w:cs="Calibri"/>
          <w:color w:val="212529"/>
          <w:szCs w:val="22"/>
          <w:lang w:eastAsia="it-IT"/>
        </w:rPr>
        <w:t xml:space="preserve">una sede operativa nel territorio della Regione Lombardia; </w:t>
      </w:r>
    </w:p>
    <w:p w14:paraId="5D427B13"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che per l’intervento proposto gli alloggi finanziati, destinati a servizi abitativi sociali, saranno messi a disposizione per almeno 20 anni dalla data di conclusione dell’intervento stesso ai sensi della decisione SIEG n. 2025/2630;</w:t>
      </w:r>
    </w:p>
    <w:p w14:paraId="5A7860EA"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che per l’intervento proposto i destinatari finali saranno appartenenti ad almeno una delle categorie individuate dal “Bando per la presentazione delle proposte di intervento per incentivare alla messa a disposizione, in locazione, di patrimonio immobiliare pubblico e privato”;</w:t>
      </w:r>
    </w:p>
    <w:p w14:paraId="572AE91E"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che per l’intervento proposto, per tutta la durata del vincolo a servizi abitativi sociali, gli alloggi finanziati saranno locati a un canone inferiore a quello di mercato, individuato ai sensi dell’art. 13 del r.r. 29 dicembre 2022, n. 12;</w:t>
      </w:r>
    </w:p>
    <w:p w14:paraId="243E0442" w14:textId="7559FF17" w:rsidR="00A27050" w:rsidRPr="006A7C89"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di disporre delle risorse e dei meccanismi finanziari necessari, ai sensi dell’articolo 73, comma 2, lettera d) del Regolamento (UE) 2021/1060, per assicurare la gestione e la manutenzione degli alloggi oggetto della richiesta di agevolazione che ne consentano la funzionalità per tutto il periodo di messa a disposizione</w:t>
      </w:r>
      <w:r w:rsidRPr="006A7C89">
        <w:rPr>
          <w:rFonts w:eastAsia="Times New Roman" w:cs="Calibri"/>
          <w:color w:val="212529"/>
          <w:szCs w:val="22"/>
          <w:lang w:eastAsia="it-IT"/>
        </w:rPr>
        <w:t>;</w:t>
      </w:r>
    </w:p>
    <w:p w14:paraId="7A362214" w14:textId="262E67BC" w:rsidR="00A27050" w:rsidRPr="006A7C89"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di essere a conoscenza che l’assegnazione dell’agevolazione sarà confermata a seguito della sottoscrizione della Convenzione attuativa</w:t>
      </w:r>
      <w:r w:rsidR="003977F2">
        <w:rPr>
          <w:rFonts w:eastAsia="Times New Roman" w:cs="Calibri"/>
          <w:color w:val="212529"/>
          <w:szCs w:val="22"/>
          <w:lang w:eastAsia="it-IT"/>
        </w:rPr>
        <w:t>,</w:t>
      </w:r>
      <w:r w:rsidRPr="00D163BA">
        <w:rPr>
          <w:rFonts w:eastAsia="Times New Roman" w:cs="Calibri"/>
          <w:color w:val="212529"/>
          <w:szCs w:val="22"/>
          <w:lang w:eastAsia="it-IT"/>
        </w:rPr>
        <w:t xml:space="preserve"> con Regione Lombardia e (per soggetti diversi dal Comune) con il Comune di localizzazione dell’intervento, che regola la realizzazione dei lavori e la gestione degli alloggi da destinare a servizi abitativi sociali;</w:t>
      </w:r>
    </w:p>
    <w:p w14:paraId="2A06E983" w14:textId="25515DA6" w:rsidR="00395055" w:rsidRPr="006A7C89" w:rsidRDefault="00395055"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6A7C89">
        <w:rPr>
          <w:rFonts w:eastAsia="Times New Roman" w:cs="Calibri"/>
          <w:color w:val="212529"/>
          <w:szCs w:val="22"/>
          <w:lang w:eastAsia="it-IT"/>
        </w:rPr>
        <w:t>che la spesa oggetto di richiesta di contributo non concorre, neanche in quota parte, alla realizzazione di un progetto volto a raggiungere il medesimo target, a valere su risorse PNRR</w:t>
      </w:r>
      <w:r w:rsidR="003977F2">
        <w:rPr>
          <w:rFonts w:eastAsia="Times New Roman" w:cs="Calibri"/>
          <w:color w:val="212529"/>
          <w:szCs w:val="22"/>
          <w:lang w:eastAsia="it-IT"/>
        </w:rPr>
        <w:t>;</w:t>
      </w:r>
      <w:r w:rsidRPr="006A7C89">
        <w:rPr>
          <w:rFonts w:eastAsia="Times New Roman" w:cs="Calibri"/>
          <w:color w:val="212529"/>
          <w:szCs w:val="22"/>
          <w:lang w:eastAsia="it-IT"/>
        </w:rPr>
        <w:t xml:space="preserve"> </w:t>
      </w:r>
    </w:p>
    <w:p w14:paraId="5748AD24"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di impegnarsi a predisporre un sistema di contabilità analitica separata o una codificazione contabile adeguata a tutte le transazioni relative all’intervento;</w:t>
      </w:r>
    </w:p>
    <w:p w14:paraId="1A271539"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6A7C89">
        <w:rPr>
          <w:rFonts w:eastAsia="Times New Roman" w:cs="Calibri"/>
          <w:color w:val="212529"/>
          <w:szCs w:val="22"/>
          <w:lang w:eastAsia="it-IT"/>
        </w:rPr>
        <w:t>di assolvere all’obbligo di rendicontazione, entro un anno dall’erogazione della rata di saldo del contributo, degli indicatori individuati dal paragrafo D.5 Monitoraggio dei risultati del Bando</w:t>
      </w:r>
      <w:r w:rsidRPr="00D163BA">
        <w:rPr>
          <w:rFonts w:eastAsia="Times New Roman" w:cs="Calibri"/>
          <w:color w:val="212529"/>
          <w:szCs w:val="22"/>
          <w:lang w:eastAsia="it-IT"/>
        </w:rPr>
        <w:t xml:space="preserve"> e dalle Linee Guida di Rendicontazione</w:t>
      </w:r>
      <w:r w:rsidRPr="006A7C89">
        <w:rPr>
          <w:rFonts w:eastAsia="Times New Roman" w:cs="Calibri"/>
          <w:color w:val="212529"/>
          <w:szCs w:val="22"/>
          <w:lang w:eastAsia="it-IT"/>
        </w:rPr>
        <w:t>;</w:t>
      </w:r>
    </w:p>
    <w:p w14:paraId="6865E8B2"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di accettare, durante la realizzazione dell’intervento, le indagini tecniche ed i controlli che la Regione Lombardia riterrà opportuni effettuare ai fini della valutazione dell’intervento oggetto della domanda stessa e della verifica del rispetto delle condizioni previste dal Bando e dalle Linee Guida di Rendicontazione;</w:t>
      </w:r>
    </w:p>
    <w:p w14:paraId="289CEF53" w14:textId="77777777" w:rsidR="00A27050" w:rsidRPr="00D163BA" w:rsidRDefault="00A27050" w:rsidP="006A7C89">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 xml:space="preserve">di accettare le eventuali modifiche all'assetto regolamentare che si rendessero necessarie per effetto dell'entrata in vigore di nuove disposizioni europee, nazionali, regionali; </w:t>
      </w:r>
    </w:p>
    <w:p w14:paraId="279603E4" w14:textId="3F01BA7C" w:rsidR="00A27050" w:rsidRDefault="00A27050">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D163BA">
        <w:rPr>
          <w:rFonts w:eastAsia="Times New Roman" w:cs="Calibri"/>
          <w:color w:val="212529"/>
          <w:szCs w:val="22"/>
          <w:lang w:eastAsia="it-IT"/>
        </w:rPr>
        <w:t>di conservare tutta la documentazione relativa alla realizzazione dell’intervento presso</w:t>
      </w:r>
      <w:r w:rsidRPr="006A7C89">
        <w:rPr>
          <w:rFonts w:eastAsia="Times New Roman" w:cs="Calibri"/>
          <w:color w:val="212529"/>
          <w:szCs w:val="22"/>
          <w:lang w:eastAsia="it-IT"/>
        </w:rPr>
        <w:t xml:space="preserve"> </w:t>
      </w:r>
      <w:r w:rsidR="00AD2A82" w:rsidRPr="006A7C89">
        <w:rPr>
          <w:rFonts w:eastAsia="Times New Roman" w:cs="Calibri"/>
          <w:color w:val="212529"/>
          <w:szCs w:val="22"/>
          <w:lang w:eastAsia="it-IT"/>
        </w:rPr>
        <w:t>la sede operativa</w:t>
      </w:r>
      <w:r w:rsidR="00B070FA" w:rsidRPr="006A7C89">
        <w:rPr>
          <w:rFonts w:eastAsia="Times New Roman" w:cs="Calibri"/>
          <w:color w:val="212529"/>
          <w:szCs w:val="22"/>
          <w:lang w:eastAsia="it-IT"/>
        </w:rPr>
        <w:t xml:space="preserve"> indicata</w:t>
      </w:r>
      <w:r w:rsidRPr="006A7C89">
        <w:rPr>
          <w:rFonts w:eastAsia="Times New Roman" w:cs="Calibri"/>
          <w:color w:val="212529"/>
          <w:szCs w:val="22"/>
          <w:lang w:eastAsia="it-IT"/>
        </w:rPr>
        <w:t>;</w:t>
      </w:r>
    </w:p>
    <w:p w14:paraId="41201945" w14:textId="77777777" w:rsidR="00A27050" w:rsidRDefault="00A27050" w:rsidP="00C900B1">
      <w:pPr>
        <w:spacing w:before="180" w:after="180" w:line="240" w:lineRule="auto"/>
        <w:jc w:val="center"/>
        <w:rPr>
          <w:rStyle w:val="Enfasigrassetto"/>
        </w:rPr>
      </w:pPr>
      <w:r w:rsidRPr="006A7C89">
        <w:rPr>
          <w:rStyle w:val="Enfasigrassetto"/>
        </w:rPr>
        <w:t>DICHIARA ALTRESÌ</w:t>
      </w:r>
    </w:p>
    <w:p w14:paraId="04F0CFC1" w14:textId="46886FCF" w:rsidR="003005A3" w:rsidRPr="006A7C89" w:rsidRDefault="00A523FB" w:rsidP="00606FF3">
      <w:pPr>
        <w:pStyle w:val="Paragrafoelenco"/>
        <w:numPr>
          <w:ilvl w:val="0"/>
          <w:numId w:val="4"/>
        </w:numPr>
        <w:tabs>
          <w:tab w:val="left" w:pos="284"/>
        </w:tabs>
        <w:spacing w:before="240" w:after="240" w:line="240" w:lineRule="auto"/>
        <w:ind w:left="284" w:hanging="284"/>
        <w:contextualSpacing w:val="0"/>
        <w:rPr>
          <w:rFonts w:cs="Calibri"/>
          <w:b/>
          <w:bCs/>
          <w:szCs w:val="22"/>
          <w:lang w:eastAsia="en-US"/>
        </w:rPr>
      </w:pPr>
      <w:r w:rsidRPr="006A7C89">
        <w:rPr>
          <w:rFonts w:cs="Calibri"/>
          <w:b/>
          <w:bCs/>
          <w:szCs w:val="22"/>
          <w:lang w:eastAsia="en-US"/>
        </w:rPr>
        <w:t>IN MERITO</w:t>
      </w:r>
      <w:r w:rsidR="0004559C" w:rsidRPr="006A7C89">
        <w:rPr>
          <w:rFonts w:cs="Calibri"/>
          <w:b/>
          <w:bCs/>
          <w:szCs w:val="22"/>
          <w:lang w:eastAsia="en-US"/>
        </w:rPr>
        <w:t xml:space="preserve"> ALLA PROPRIETÀ O PIENA DISPONIBILITÀ DEGLI ALLOGGI</w:t>
      </w:r>
      <w:r w:rsidR="00EA3809">
        <w:rPr>
          <w:rFonts w:cs="Calibri"/>
          <w:b/>
          <w:bCs/>
          <w:szCs w:val="22"/>
          <w:lang w:eastAsia="en-US"/>
        </w:rPr>
        <w:t>/EDIFICI</w:t>
      </w:r>
      <w:r w:rsidR="0004559C" w:rsidRPr="006A7C89">
        <w:rPr>
          <w:rFonts w:cs="Calibri"/>
          <w:b/>
          <w:bCs/>
          <w:szCs w:val="22"/>
          <w:lang w:eastAsia="en-US"/>
        </w:rPr>
        <w:t xml:space="preserve"> OGGETTO DI INTERVENTO</w:t>
      </w:r>
      <w:r w:rsidR="00E00B0B">
        <w:rPr>
          <w:rFonts w:cs="Calibri"/>
          <w:b/>
          <w:bCs/>
          <w:szCs w:val="22"/>
          <w:lang w:eastAsia="en-US"/>
        </w:rPr>
        <w:t xml:space="preserve"> E ALLA LORO LOCALIZZAZIONE</w:t>
      </w:r>
      <w:r w:rsidR="0004559C" w:rsidRPr="006A7C89">
        <w:rPr>
          <w:rFonts w:cs="Calibri"/>
          <w:b/>
          <w:bCs/>
          <w:szCs w:val="22"/>
          <w:lang w:eastAsia="en-US"/>
        </w:rPr>
        <w:t>:</w:t>
      </w:r>
    </w:p>
    <w:p w14:paraId="5D25515F" w14:textId="396E045B" w:rsidR="001169B7" w:rsidRPr="00134D75" w:rsidRDefault="003159AC" w:rsidP="005E66FD">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134D75">
        <w:rPr>
          <w:rFonts w:eastAsia="Times New Roman" w:cs="Calibri"/>
          <w:color w:val="212529"/>
          <w:szCs w:val="22"/>
          <w:lang w:eastAsia="it-IT"/>
        </w:rPr>
        <w:t>che gli alloggi</w:t>
      </w:r>
      <w:r w:rsidR="00506B48" w:rsidRPr="00134D75">
        <w:rPr>
          <w:rFonts w:eastAsia="Times New Roman" w:cs="Calibri"/>
          <w:color w:val="212529"/>
          <w:szCs w:val="22"/>
          <w:lang w:eastAsia="it-IT"/>
        </w:rPr>
        <w:t>/</w:t>
      </w:r>
      <w:r w:rsidR="001415BC" w:rsidRPr="00134D75">
        <w:rPr>
          <w:rFonts w:eastAsia="Times New Roman" w:cs="Calibri"/>
          <w:color w:val="212529"/>
          <w:szCs w:val="22"/>
          <w:lang w:eastAsia="it-IT"/>
        </w:rPr>
        <w:t>edifici</w:t>
      </w:r>
      <w:r w:rsidRPr="00134D75">
        <w:rPr>
          <w:rFonts w:eastAsia="Times New Roman" w:cs="Calibri"/>
          <w:color w:val="212529"/>
          <w:szCs w:val="22"/>
          <w:lang w:eastAsia="it-IT"/>
        </w:rPr>
        <w:t xml:space="preserve"> oggetto di intervento</w:t>
      </w:r>
      <w:r w:rsidR="000C1030" w:rsidRPr="00134D75">
        <w:rPr>
          <w:rFonts w:eastAsia="Times New Roman" w:cs="Calibri"/>
          <w:color w:val="212529"/>
          <w:szCs w:val="22"/>
          <w:lang w:eastAsia="it-IT"/>
        </w:rPr>
        <w:t>, i cui dati catastali sono stati inseriti in sede di presentazione della domanda di agevolazione compilata nell’applicativo Bandi e Servizi</w:t>
      </w:r>
      <w:r w:rsidR="00EA3F76" w:rsidRPr="00134D75">
        <w:rPr>
          <w:rFonts w:eastAsia="Times New Roman" w:cs="Calibri"/>
          <w:color w:val="212529"/>
          <w:szCs w:val="22"/>
          <w:lang w:eastAsia="it-IT"/>
        </w:rPr>
        <w:t xml:space="preserve">, </w:t>
      </w:r>
      <w:r w:rsidR="00A3781E" w:rsidRPr="00134D75">
        <w:rPr>
          <w:rFonts w:eastAsia="Times New Roman" w:cs="Calibri"/>
          <w:color w:val="212529"/>
          <w:szCs w:val="22"/>
          <w:lang w:eastAsia="it-IT"/>
        </w:rPr>
        <w:t xml:space="preserve">sono </w:t>
      </w:r>
      <w:r w:rsidR="00A3781E" w:rsidRPr="005E66FD">
        <w:rPr>
          <w:rFonts w:eastAsia="Times New Roman" w:cs="Calibri"/>
          <w:color w:val="212529"/>
          <w:szCs w:val="22"/>
          <w:lang w:eastAsia="it-IT"/>
        </w:rPr>
        <w:t>inutilizzati</w:t>
      </w:r>
      <w:r w:rsidR="00A3781E" w:rsidRPr="00134D75">
        <w:rPr>
          <w:rFonts w:eastAsia="Times New Roman" w:cs="Calibri"/>
          <w:color w:val="212529"/>
          <w:szCs w:val="22"/>
          <w:lang w:eastAsia="it-IT"/>
        </w:rPr>
        <w:t xml:space="preserve"> alla data di presentazione della domanda e costituiscono un incremento del patrimonio abitativo destinato a servizi abitativi sociali;</w:t>
      </w:r>
    </w:p>
    <w:p w14:paraId="36615F0C" w14:textId="07EDDCAE" w:rsidR="003251E8" w:rsidRPr="005E66FD" w:rsidRDefault="003251E8" w:rsidP="005E66FD">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5E66FD">
        <w:rPr>
          <w:rFonts w:eastAsia="Times New Roman" w:cs="Calibri"/>
          <w:color w:val="212529"/>
          <w:szCs w:val="22"/>
          <w:lang w:eastAsia="it-IT"/>
        </w:rPr>
        <w:lastRenderedPageBreak/>
        <w:t>che i medesimi alloggi:</w:t>
      </w:r>
    </w:p>
    <w:p w14:paraId="4DBEF778" w14:textId="7DA867B1" w:rsidR="001058EC" w:rsidRPr="006A7C89" w:rsidRDefault="00635122" w:rsidP="00EC4C6F">
      <w:pPr>
        <w:tabs>
          <w:tab w:val="left" w:pos="567"/>
        </w:tabs>
        <w:spacing w:before="120" w:line="240" w:lineRule="auto"/>
        <w:ind w:left="567"/>
        <w:rPr>
          <w:rFonts w:cs="Calibri"/>
          <w:szCs w:val="22"/>
          <w:lang w:eastAsia="en-US"/>
        </w:rPr>
      </w:pPr>
      <w:sdt>
        <w:sdtPr>
          <w:rPr>
            <w:rFonts w:cs="Calibri"/>
            <w:szCs w:val="22"/>
            <w:lang w:eastAsia="en-US"/>
          </w:rPr>
          <w:id w:val="1875495707"/>
          <w14:checkbox>
            <w14:checked w14:val="0"/>
            <w14:checkedState w14:val="2612" w14:font="MS Gothic"/>
            <w14:uncheckedState w14:val="2610" w14:font="MS Gothic"/>
          </w14:checkbox>
        </w:sdtPr>
        <w:sdtEndPr/>
        <w:sdtContent>
          <w:r w:rsidR="00A3781E" w:rsidRPr="006A7C89">
            <w:rPr>
              <w:rFonts w:ascii="Segoe UI Symbol" w:eastAsia="MS Gothic" w:hAnsi="Segoe UI Symbol" w:cs="Segoe UI Symbol"/>
              <w:szCs w:val="22"/>
              <w:lang w:eastAsia="en-US"/>
            </w:rPr>
            <w:t>☐</w:t>
          </w:r>
        </w:sdtContent>
      </w:sdt>
      <w:r w:rsidR="00A3781E" w:rsidRPr="006A7C89">
        <w:rPr>
          <w:rFonts w:cs="Calibri"/>
          <w:szCs w:val="22"/>
          <w:lang w:eastAsia="en-US"/>
        </w:rPr>
        <w:t xml:space="preserve"> </w:t>
      </w:r>
      <w:r w:rsidR="003159AC" w:rsidRPr="006A7C89">
        <w:rPr>
          <w:rFonts w:cs="Calibri"/>
          <w:szCs w:val="22"/>
          <w:lang w:eastAsia="en-US"/>
        </w:rPr>
        <w:t>sono</w:t>
      </w:r>
      <w:r w:rsidR="003159AC" w:rsidRPr="006A7C89">
        <w:rPr>
          <w:rFonts w:cs="Calibri"/>
          <w:b/>
          <w:bCs/>
          <w:szCs w:val="22"/>
          <w:lang w:eastAsia="en-US"/>
        </w:rPr>
        <w:t xml:space="preserve"> di proprietà </w:t>
      </w:r>
      <w:r w:rsidR="001058EC" w:rsidRPr="006A7C89">
        <w:rPr>
          <w:rFonts w:cs="Calibri"/>
          <w:b/>
          <w:bCs/>
          <w:szCs w:val="22"/>
          <w:lang w:eastAsia="en-US"/>
        </w:rPr>
        <w:t xml:space="preserve">del Soggetto beneficiario </w:t>
      </w:r>
      <w:r w:rsidR="003159AC" w:rsidRPr="006A7C89">
        <w:rPr>
          <w:rFonts w:cs="Calibri"/>
          <w:szCs w:val="22"/>
          <w:lang w:eastAsia="en-US"/>
        </w:rPr>
        <w:t>per l’intera durata del servizio abitativo oggetto della proposta di finanziamento, non utilizzati, non locati e non concessi in comodato d’uso a terzi alla data di presentazione della presente istanza;</w:t>
      </w:r>
    </w:p>
    <w:p w14:paraId="4E2700B3" w14:textId="56ABCD54" w:rsidR="00CD0769" w:rsidRPr="006A7C89" w:rsidRDefault="00CD0769" w:rsidP="00EC4C6F">
      <w:pPr>
        <w:pStyle w:val="Paragrafoelenco"/>
        <w:tabs>
          <w:tab w:val="left" w:pos="567"/>
        </w:tabs>
        <w:spacing w:before="120" w:line="240" w:lineRule="auto"/>
        <w:ind w:left="567"/>
        <w:contextualSpacing w:val="0"/>
        <w:rPr>
          <w:rFonts w:cs="Calibri"/>
          <w:szCs w:val="22"/>
          <w:lang w:eastAsia="en-US"/>
        </w:rPr>
      </w:pPr>
      <w:r w:rsidRPr="006A7C89">
        <w:rPr>
          <w:rFonts w:cs="Calibri"/>
          <w:szCs w:val="22"/>
          <w:lang w:eastAsia="en-US"/>
        </w:rPr>
        <w:t>specificare il numero di alloggi: ____</w:t>
      </w:r>
      <w:r w:rsidR="001A35C7">
        <w:rPr>
          <w:rFonts w:cs="Calibri"/>
          <w:szCs w:val="22"/>
          <w:lang w:eastAsia="en-US"/>
        </w:rPr>
        <w:t>;</w:t>
      </w:r>
    </w:p>
    <w:p w14:paraId="4B15ED12" w14:textId="2235E4D0" w:rsidR="001058EC" w:rsidRPr="006A7C89" w:rsidRDefault="00635122" w:rsidP="00EC4C6F">
      <w:pPr>
        <w:tabs>
          <w:tab w:val="left" w:pos="567"/>
        </w:tabs>
        <w:spacing w:before="120" w:line="240" w:lineRule="auto"/>
        <w:ind w:left="567"/>
        <w:rPr>
          <w:rFonts w:cs="Calibri"/>
          <w:szCs w:val="22"/>
          <w:lang w:eastAsia="en-US"/>
        </w:rPr>
      </w:pPr>
      <w:sdt>
        <w:sdtPr>
          <w:rPr>
            <w:rFonts w:cs="Calibri"/>
            <w:szCs w:val="22"/>
            <w:lang w:eastAsia="en-US"/>
          </w:rPr>
          <w:id w:val="-1559084730"/>
          <w14:checkbox>
            <w14:checked w14:val="0"/>
            <w14:checkedState w14:val="2612" w14:font="MS Gothic"/>
            <w14:uncheckedState w14:val="2610" w14:font="MS Gothic"/>
          </w14:checkbox>
        </w:sdtPr>
        <w:sdtEndPr/>
        <w:sdtContent>
          <w:r w:rsidR="00A3781E" w:rsidRPr="006A7C89">
            <w:rPr>
              <w:rFonts w:ascii="Segoe UI Symbol" w:eastAsia="MS Gothic" w:hAnsi="Segoe UI Symbol" w:cs="Segoe UI Symbol"/>
              <w:szCs w:val="22"/>
              <w:lang w:eastAsia="en-US"/>
            </w:rPr>
            <w:t>☐</w:t>
          </w:r>
        </w:sdtContent>
      </w:sdt>
      <w:r w:rsidR="00A3781E" w:rsidRPr="006A7C89">
        <w:rPr>
          <w:rFonts w:cs="Calibri"/>
          <w:szCs w:val="22"/>
          <w:lang w:eastAsia="en-US"/>
        </w:rPr>
        <w:t xml:space="preserve"> </w:t>
      </w:r>
      <w:r w:rsidR="007A1E69" w:rsidRPr="007A1E69">
        <w:rPr>
          <w:rFonts w:cs="Calibri"/>
          <w:szCs w:val="22"/>
          <w:lang w:eastAsia="en-US"/>
        </w:rPr>
        <w:t xml:space="preserve">sono </w:t>
      </w:r>
      <w:r w:rsidR="007A1E69" w:rsidRPr="00134D75">
        <w:rPr>
          <w:rFonts w:cs="Calibri"/>
          <w:b/>
          <w:bCs/>
          <w:szCs w:val="22"/>
          <w:lang w:eastAsia="en-US"/>
        </w:rPr>
        <w:t>nella titolarità del Soggetto beneficiario</w:t>
      </w:r>
      <w:r w:rsidR="009D08ED">
        <w:rPr>
          <w:rFonts w:cs="Calibri"/>
          <w:b/>
          <w:bCs/>
          <w:szCs w:val="22"/>
          <w:lang w:eastAsia="en-US"/>
        </w:rPr>
        <w:t>,</w:t>
      </w:r>
      <w:r w:rsidR="007A1E69" w:rsidRPr="00134D75">
        <w:rPr>
          <w:rFonts w:cs="Calibri"/>
          <w:b/>
          <w:bCs/>
          <w:szCs w:val="22"/>
          <w:lang w:eastAsia="en-US"/>
        </w:rPr>
        <w:t xml:space="preserve"> in qualità di</w:t>
      </w:r>
      <w:r w:rsidR="007A1E69" w:rsidRPr="007A1E69">
        <w:rPr>
          <w:rFonts w:cs="Calibri"/>
          <w:szCs w:val="22"/>
          <w:lang w:eastAsia="en-US"/>
        </w:rPr>
        <w:t xml:space="preserve"> </w:t>
      </w:r>
      <w:r w:rsidR="007A1E69" w:rsidRPr="00134D75">
        <w:rPr>
          <w:rFonts w:cs="Calibri"/>
          <w:b/>
          <w:bCs/>
          <w:szCs w:val="22"/>
          <w:lang w:eastAsia="en-US"/>
        </w:rPr>
        <w:t>altro diritto reale di godimento</w:t>
      </w:r>
      <w:r w:rsidR="009D08ED">
        <w:rPr>
          <w:rFonts w:cs="Calibri"/>
          <w:b/>
          <w:bCs/>
          <w:szCs w:val="22"/>
          <w:lang w:eastAsia="en-US"/>
        </w:rPr>
        <w:t>,</w:t>
      </w:r>
      <w:r w:rsidR="00C05842" w:rsidRPr="006A7C89">
        <w:rPr>
          <w:rFonts w:cs="Calibri"/>
          <w:b/>
          <w:bCs/>
          <w:szCs w:val="22"/>
          <w:lang w:eastAsia="en-US"/>
        </w:rPr>
        <w:t xml:space="preserve"> </w:t>
      </w:r>
      <w:r w:rsidR="001058EC" w:rsidRPr="006A7C89">
        <w:rPr>
          <w:rFonts w:cs="Calibri"/>
          <w:szCs w:val="22"/>
          <w:lang w:eastAsia="en-US"/>
        </w:rPr>
        <w:t>per l’intera durata del servizio abitativo oggetto della proposta di finanziamento, non utilizzati, non locati e non concessi in comodato d’uso a terzi alla data di presentazione della presente istanza</w:t>
      </w:r>
      <w:r w:rsidR="00B24C07" w:rsidRPr="006A7C89">
        <w:rPr>
          <w:rFonts w:cs="Calibri"/>
          <w:szCs w:val="22"/>
          <w:lang w:eastAsia="en-US"/>
        </w:rPr>
        <w:t xml:space="preserve"> e </w:t>
      </w:r>
      <w:r w:rsidR="00C64E2A" w:rsidRPr="006A7C89">
        <w:rPr>
          <w:rFonts w:cs="Calibri"/>
          <w:szCs w:val="22"/>
          <w:lang w:eastAsia="en-US"/>
        </w:rPr>
        <w:t xml:space="preserve">a tal proposito </w:t>
      </w:r>
      <w:r w:rsidR="00C64E2A" w:rsidRPr="006A7C89">
        <w:rPr>
          <w:rFonts w:cs="Calibri"/>
          <w:b/>
          <w:bCs/>
          <w:szCs w:val="22"/>
          <w:lang w:eastAsia="en-US"/>
        </w:rPr>
        <w:t xml:space="preserve">allega </w:t>
      </w:r>
      <w:r w:rsidR="00B26236" w:rsidRPr="006A7C89">
        <w:rPr>
          <w:rFonts w:cs="Calibri"/>
          <w:b/>
          <w:bCs/>
          <w:szCs w:val="22"/>
          <w:lang w:eastAsia="en-US"/>
        </w:rPr>
        <w:t>l’atto</w:t>
      </w:r>
      <w:r w:rsidR="00B26236" w:rsidRPr="006A7C89">
        <w:rPr>
          <w:rFonts w:cs="Calibri"/>
          <w:szCs w:val="22"/>
          <w:lang w:eastAsia="en-US"/>
        </w:rPr>
        <w:t xml:space="preserve"> che assegna la piena disponibilità</w:t>
      </w:r>
      <w:r w:rsidR="00604FFD" w:rsidRPr="006A7C89">
        <w:rPr>
          <w:rFonts w:cs="Calibri"/>
          <w:szCs w:val="22"/>
          <w:lang w:eastAsia="en-US"/>
        </w:rPr>
        <w:t xml:space="preserve"> degli alloggi al Soggetto beneficiario;</w:t>
      </w:r>
    </w:p>
    <w:p w14:paraId="2E0D6500" w14:textId="17F0E769" w:rsidR="00CD0769" w:rsidRDefault="00CD0769" w:rsidP="00EC4C6F">
      <w:pPr>
        <w:pStyle w:val="Paragrafoelenco"/>
        <w:tabs>
          <w:tab w:val="left" w:pos="567"/>
        </w:tabs>
        <w:spacing w:before="120" w:line="240" w:lineRule="auto"/>
        <w:ind w:left="567"/>
        <w:contextualSpacing w:val="0"/>
        <w:rPr>
          <w:rFonts w:cs="Calibri"/>
          <w:szCs w:val="22"/>
          <w:lang w:eastAsia="en-US"/>
        </w:rPr>
      </w:pPr>
      <w:r w:rsidRPr="006A7C89">
        <w:rPr>
          <w:rFonts w:cs="Calibri"/>
          <w:szCs w:val="22"/>
          <w:lang w:eastAsia="en-US"/>
        </w:rPr>
        <w:t>specificare il numero di alloggi: ____</w:t>
      </w:r>
      <w:r w:rsidR="001A35C7">
        <w:rPr>
          <w:rFonts w:cs="Calibri"/>
          <w:szCs w:val="22"/>
          <w:lang w:eastAsia="en-US"/>
        </w:rPr>
        <w:t>;</w:t>
      </w:r>
    </w:p>
    <w:p w14:paraId="35A32D60" w14:textId="7A95392D" w:rsidR="00DA00A1" w:rsidRPr="005E66FD" w:rsidRDefault="00E00B0B" w:rsidP="005E66FD">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5E66FD">
        <w:rPr>
          <w:rFonts w:eastAsia="Times New Roman" w:cs="Calibri"/>
          <w:color w:val="212529"/>
          <w:szCs w:val="22"/>
          <w:lang w:eastAsia="it-IT"/>
        </w:rPr>
        <w:t xml:space="preserve">che, </w:t>
      </w:r>
      <w:r w:rsidR="003E2E5B" w:rsidRPr="005E66FD">
        <w:rPr>
          <w:rFonts w:eastAsia="Times New Roman" w:cs="Calibri"/>
          <w:color w:val="212529"/>
          <w:szCs w:val="22"/>
          <w:lang w:eastAsia="it-IT"/>
        </w:rPr>
        <w:t>fatto salvo il patrimonio destinato a servizi abitativi pubblici, gli immobili oggetto della proposta di intervento sono liberi, alla data di presentazione della domanda, da vincoli di destinazione d’uso derivanti da precedenti finanziamenti pubblici o da altri atti comunque incompatibili con la destinazione a servizi abitativi sociali prevista dal Bando e che tale condizione sarà mantenuta per l’intera durata del servizio abitativo sociale oggetto di finanziamento</w:t>
      </w:r>
      <w:r w:rsidR="00E9652D" w:rsidRPr="005E66FD">
        <w:rPr>
          <w:rFonts w:eastAsia="Times New Roman" w:cs="Calibri"/>
          <w:color w:val="212529"/>
          <w:szCs w:val="22"/>
          <w:lang w:eastAsia="it-IT"/>
        </w:rPr>
        <w:t>;</w:t>
      </w:r>
      <w:r w:rsidR="00DA00A1" w:rsidRPr="005E66FD">
        <w:rPr>
          <w:rFonts w:eastAsia="Times New Roman" w:cs="Calibri"/>
          <w:color w:val="212529"/>
          <w:szCs w:val="22"/>
          <w:lang w:eastAsia="it-IT"/>
        </w:rPr>
        <w:t xml:space="preserve"> </w:t>
      </w:r>
    </w:p>
    <w:p w14:paraId="438E253B" w14:textId="2E25B234" w:rsidR="00E00B0B" w:rsidRPr="005E66FD" w:rsidRDefault="00E00B0B" w:rsidP="005E66FD">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5E66FD">
        <w:rPr>
          <w:rFonts w:eastAsia="Times New Roman" w:cs="Calibri"/>
          <w:color w:val="212529"/>
          <w:szCs w:val="22"/>
          <w:lang w:eastAsia="it-IT"/>
        </w:rPr>
        <w:t>che tutti gli immobili oggetto della proposta di intervento sono ubicati nel territorio regionale lombardo.</w:t>
      </w:r>
    </w:p>
    <w:p w14:paraId="48DD01F2" w14:textId="7A6FAE05" w:rsidR="003824B2" w:rsidRPr="006A7C89" w:rsidRDefault="003824B2" w:rsidP="00606FF3">
      <w:pPr>
        <w:pStyle w:val="Paragrafoelenco"/>
        <w:numPr>
          <w:ilvl w:val="0"/>
          <w:numId w:val="4"/>
        </w:numPr>
        <w:tabs>
          <w:tab w:val="left" w:pos="284"/>
        </w:tabs>
        <w:spacing w:before="240" w:after="240" w:line="240" w:lineRule="auto"/>
        <w:ind w:left="284" w:hanging="284"/>
        <w:contextualSpacing w:val="0"/>
        <w:rPr>
          <w:rFonts w:cs="Calibri"/>
          <w:b/>
          <w:bCs/>
          <w:szCs w:val="22"/>
          <w:lang w:eastAsia="en-US"/>
        </w:rPr>
      </w:pPr>
      <w:r w:rsidRPr="006A7C89">
        <w:rPr>
          <w:rFonts w:cs="Calibri"/>
          <w:b/>
          <w:bCs/>
          <w:szCs w:val="22"/>
          <w:lang w:eastAsia="en-US"/>
        </w:rPr>
        <w:t>IN MERITO AL REGIME IVA</w:t>
      </w:r>
      <w:r w:rsidR="00D24E42" w:rsidRPr="006A7C89">
        <w:rPr>
          <w:rFonts w:cs="Calibri"/>
          <w:b/>
          <w:bCs/>
          <w:szCs w:val="22"/>
          <w:lang w:eastAsia="en-US"/>
        </w:rPr>
        <w:t>:</w:t>
      </w:r>
    </w:p>
    <w:p w14:paraId="3A900862" w14:textId="77777777" w:rsidR="006B03AB" w:rsidRPr="006A7C89" w:rsidRDefault="006B03AB" w:rsidP="005E66FD">
      <w:pPr>
        <w:pStyle w:val="Paragrafoelenco"/>
        <w:numPr>
          <w:ilvl w:val="0"/>
          <w:numId w:val="9"/>
        </w:numPr>
        <w:suppressAutoHyphens w:val="0"/>
        <w:autoSpaceDN/>
        <w:spacing w:before="120" w:line="240" w:lineRule="auto"/>
        <w:ind w:left="284" w:hanging="284"/>
        <w:contextualSpacing w:val="0"/>
        <w:textAlignment w:val="auto"/>
        <w:rPr>
          <w:rFonts w:eastAsia="Times New Roman" w:cs="Calibri"/>
          <w:color w:val="212529"/>
          <w:szCs w:val="22"/>
          <w:lang w:eastAsia="it-IT"/>
        </w:rPr>
      </w:pPr>
      <w:r w:rsidRPr="006A7C89">
        <w:rPr>
          <w:rFonts w:eastAsia="Times New Roman" w:cs="Calibri"/>
          <w:color w:val="212529"/>
          <w:szCs w:val="22"/>
          <w:lang w:eastAsia="it-IT"/>
        </w:rPr>
        <w:t>che, relativamente alla documentazione di spesa oggetto di rendicontazione per l’ottenimento del contributo, l’imposta sul valore aggiunto, è:</w:t>
      </w:r>
    </w:p>
    <w:p w14:paraId="429E7423" w14:textId="4ABF61F2" w:rsidR="006B03AB"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377354385"/>
          <w14:checkbox>
            <w14:checked w14:val="0"/>
            <w14:checkedState w14:val="2612" w14:font="MS Gothic"/>
            <w14:uncheckedState w14:val="2610" w14:font="MS Gothic"/>
          </w14:checkbox>
        </w:sdtPr>
        <w:sdtEndPr/>
        <w:sdtContent>
          <w:r w:rsidR="007707A5" w:rsidRPr="006A7C89">
            <w:rPr>
              <w:rFonts w:ascii="Segoe UI Symbol" w:eastAsia="MS Gothic" w:hAnsi="Segoe UI Symbol" w:cs="Segoe UI Symbol"/>
              <w:szCs w:val="22"/>
              <w:lang w:eastAsia="en-US"/>
            </w:rPr>
            <w:t>☐</w:t>
          </w:r>
        </w:sdtContent>
      </w:sdt>
      <w:r w:rsidR="006B03AB" w:rsidRPr="006A7C89">
        <w:rPr>
          <w:rFonts w:cs="Calibri"/>
          <w:szCs w:val="22"/>
          <w:lang w:eastAsia="en-US"/>
        </w:rPr>
        <w:t xml:space="preserve"> interamente detraibile (artt.19, 1° comma e art. 19 ter del d.p.r. 26 ottobre 1972, n. 633)</w:t>
      </w:r>
      <w:r w:rsidR="00554204" w:rsidRPr="006A7C89">
        <w:rPr>
          <w:rFonts w:cs="Calibri"/>
          <w:szCs w:val="22"/>
          <w:lang w:eastAsia="en-US"/>
        </w:rPr>
        <w:t>;</w:t>
      </w:r>
    </w:p>
    <w:p w14:paraId="53DA4911" w14:textId="3653FB5F" w:rsidR="006B03AB"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173924694"/>
          <w14:checkbox>
            <w14:checked w14:val="0"/>
            <w14:checkedState w14:val="2612" w14:font="MS Gothic"/>
            <w14:uncheckedState w14:val="2610" w14:font="MS Gothic"/>
          </w14:checkbox>
        </w:sdtPr>
        <w:sdtEndPr/>
        <w:sdtContent>
          <w:r w:rsidR="006B03AB" w:rsidRPr="006A7C89">
            <w:rPr>
              <w:rFonts w:ascii="Segoe UI Symbol" w:eastAsia="MS Gothic" w:hAnsi="Segoe UI Symbol" w:cs="Segoe UI Symbol"/>
              <w:szCs w:val="22"/>
              <w:lang w:eastAsia="en-US"/>
            </w:rPr>
            <w:t>☐</w:t>
          </w:r>
        </w:sdtContent>
      </w:sdt>
      <w:r w:rsidR="006B03AB" w:rsidRPr="006A7C89">
        <w:rPr>
          <w:rFonts w:cs="Calibri"/>
          <w:szCs w:val="22"/>
          <w:lang w:eastAsia="en-US"/>
        </w:rPr>
        <w:t xml:space="preserve"> parzialmente detraibile nella percentuale del </w:t>
      </w:r>
      <w:r w:rsidR="00A3781E" w:rsidRPr="006A7C89">
        <w:rPr>
          <w:rFonts w:cs="Calibri"/>
          <w:szCs w:val="22"/>
          <w:lang w:eastAsia="en-US"/>
        </w:rPr>
        <w:t>_______</w:t>
      </w:r>
      <w:r w:rsidR="006B03AB" w:rsidRPr="006A7C89">
        <w:rPr>
          <w:rFonts w:cs="Calibri"/>
          <w:szCs w:val="22"/>
          <w:lang w:eastAsia="en-US"/>
        </w:rPr>
        <w:t>% (art. 19, 3° comma del d.p.r. 26 ottobre 1972, n. 633)</w:t>
      </w:r>
      <w:r w:rsidR="00554204" w:rsidRPr="006A7C89">
        <w:rPr>
          <w:rFonts w:cs="Calibri"/>
          <w:szCs w:val="22"/>
          <w:lang w:eastAsia="en-US"/>
        </w:rPr>
        <w:t>;</w:t>
      </w:r>
    </w:p>
    <w:p w14:paraId="43EE823A" w14:textId="3E326D79" w:rsidR="00184905"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219203136"/>
          <w14:checkbox>
            <w14:checked w14:val="0"/>
            <w14:checkedState w14:val="2612" w14:font="MS Gothic"/>
            <w14:uncheckedState w14:val="2610" w14:font="MS Gothic"/>
          </w14:checkbox>
        </w:sdtPr>
        <w:sdtEndPr/>
        <w:sdtContent>
          <w:r w:rsidR="00184905" w:rsidRPr="006A7C89">
            <w:rPr>
              <w:rFonts w:ascii="Segoe UI Symbol" w:eastAsia="MS Gothic" w:hAnsi="Segoe UI Symbol" w:cs="Segoe UI Symbol"/>
              <w:szCs w:val="22"/>
              <w:lang w:eastAsia="en-US"/>
            </w:rPr>
            <w:t>☐</w:t>
          </w:r>
        </w:sdtContent>
      </w:sdt>
      <w:r w:rsidR="00184905" w:rsidRPr="006A7C89">
        <w:rPr>
          <w:rFonts w:cs="Calibri"/>
          <w:szCs w:val="22"/>
          <w:lang w:eastAsia="en-US"/>
        </w:rPr>
        <w:t xml:space="preserve"> parzialmente detraibile nella misura del _______%, ai sensi dell'art. 19, comma 5, e dell'art. 19-bis del d.p.r. 26 ottobre 1972, n. 633</w:t>
      </w:r>
      <w:r w:rsidR="00554204" w:rsidRPr="006A7C89">
        <w:rPr>
          <w:rFonts w:cs="Calibri"/>
          <w:szCs w:val="22"/>
          <w:lang w:eastAsia="en-US"/>
        </w:rPr>
        <w:t>;</w:t>
      </w:r>
    </w:p>
    <w:p w14:paraId="7831EFA8" w14:textId="2F9E9E03" w:rsidR="006B03AB"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1392876558"/>
          <w14:checkbox>
            <w14:checked w14:val="0"/>
            <w14:checkedState w14:val="2612" w14:font="MS Gothic"/>
            <w14:uncheckedState w14:val="2610" w14:font="MS Gothic"/>
          </w14:checkbox>
        </w:sdtPr>
        <w:sdtEndPr/>
        <w:sdtContent>
          <w:r w:rsidR="006B03AB" w:rsidRPr="006A7C89">
            <w:rPr>
              <w:rFonts w:ascii="Segoe UI Symbol" w:eastAsia="MS Gothic" w:hAnsi="Segoe UI Symbol" w:cs="Segoe UI Symbol"/>
              <w:szCs w:val="22"/>
              <w:lang w:eastAsia="en-US"/>
            </w:rPr>
            <w:t>☐</w:t>
          </w:r>
        </w:sdtContent>
      </w:sdt>
      <w:r w:rsidR="006B03AB" w:rsidRPr="006A7C89">
        <w:rPr>
          <w:rFonts w:cs="Calibri"/>
          <w:szCs w:val="22"/>
          <w:lang w:eastAsia="en-US"/>
        </w:rPr>
        <w:t xml:space="preserve"> non detraibile perché riguardante attività non rientranti nella fattispecie di cui agli artt. 4 e 5 del d.p.r. 26 ottobre 1972, n. 633</w:t>
      </w:r>
      <w:r w:rsidR="00554204" w:rsidRPr="006A7C89">
        <w:rPr>
          <w:rFonts w:cs="Calibri"/>
          <w:szCs w:val="22"/>
          <w:lang w:eastAsia="en-US"/>
        </w:rPr>
        <w:t>;</w:t>
      </w:r>
    </w:p>
    <w:p w14:paraId="2EC4021C" w14:textId="7320B7DF" w:rsidR="006B03AB"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1504974405"/>
          <w14:checkbox>
            <w14:checked w14:val="0"/>
            <w14:checkedState w14:val="2612" w14:font="MS Gothic"/>
            <w14:uncheckedState w14:val="2610" w14:font="MS Gothic"/>
          </w14:checkbox>
        </w:sdtPr>
        <w:sdtEndPr/>
        <w:sdtContent>
          <w:r w:rsidR="006B03AB" w:rsidRPr="006A7C89">
            <w:rPr>
              <w:rFonts w:ascii="Segoe UI Symbol" w:eastAsia="MS Gothic" w:hAnsi="Segoe UI Symbol" w:cs="Segoe UI Symbol"/>
              <w:szCs w:val="22"/>
              <w:lang w:eastAsia="en-US"/>
            </w:rPr>
            <w:t>☐</w:t>
          </w:r>
        </w:sdtContent>
      </w:sdt>
      <w:r w:rsidR="006B03AB" w:rsidRPr="006A7C89">
        <w:rPr>
          <w:rFonts w:cs="Calibri"/>
          <w:szCs w:val="22"/>
          <w:lang w:eastAsia="en-US"/>
        </w:rPr>
        <w:t xml:space="preserve"> non detraibile perché riguardante attività commerciale rientrante nella fattispecie prevista dall’art. 36/bis del d.p.r. 26 ottobre 1972, n. 633</w:t>
      </w:r>
      <w:r w:rsidR="00554204" w:rsidRPr="006A7C89">
        <w:rPr>
          <w:rFonts w:cs="Calibri"/>
          <w:szCs w:val="22"/>
          <w:lang w:eastAsia="en-US"/>
        </w:rPr>
        <w:t>;</w:t>
      </w:r>
    </w:p>
    <w:p w14:paraId="6178348F" w14:textId="2DA3E2B8" w:rsidR="00D85F52" w:rsidRPr="00C900B1" w:rsidRDefault="00D85F52" w:rsidP="005E66FD">
      <w:pPr>
        <w:pStyle w:val="Titolo1"/>
        <w:spacing w:after="120"/>
        <w:rPr>
          <w:rFonts w:eastAsia="Tw Cen MT"/>
          <w:u w:val="single"/>
        </w:rPr>
      </w:pPr>
      <w:r w:rsidRPr="00C900B1">
        <w:rPr>
          <w:rFonts w:eastAsia="Tw Cen MT"/>
          <w:u w:val="single"/>
        </w:rPr>
        <w:t>(NEL CASO IN CUI IL SOGGETTO BENEFICIARIO SIA UN COMUNE)</w:t>
      </w:r>
    </w:p>
    <w:p w14:paraId="1D06C7D4" w14:textId="3A9DDF6B" w:rsidR="00E31CB4" w:rsidRPr="006A7C89" w:rsidRDefault="0095250E" w:rsidP="00606FF3">
      <w:pPr>
        <w:pStyle w:val="Paragrafoelenco"/>
        <w:numPr>
          <w:ilvl w:val="0"/>
          <w:numId w:val="4"/>
        </w:numPr>
        <w:tabs>
          <w:tab w:val="left" w:pos="284"/>
        </w:tabs>
        <w:spacing w:before="240" w:after="240" w:line="240" w:lineRule="auto"/>
        <w:ind w:left="284" w:hanging="284"/>
        <w:contextualSpacing w:val="0"/>
        <w:rPr>
          <w:rFonts w:cs="Calibri"/>
          <w:b/>
          <w:bCs/>
          <w:szCs w:val="22"/>
          <w:lang w:eastAsia="en-US"/>
        </w:rPr>
      </w:pPr>
      <w:r w:rsidRPr="006A7C89">
        <w:rPr>
          <w:rFonts w:cs="Calibri"/>
          <w:b/>
          <w:bCs/>
          <w:szCs w:val="22"/>
          <w:lang w:eastAsia="en-US"/>
        </w:rPr>
        <w:t>IN MERITO ALLA VALORIZZAZIONE</w:t>
      </w:r>
      <w:r w:rsidR="00081B76" w:rsidRPr="006A7C89">
        <w:rPr>
          <w:rFonts w:cs="Calibri"/>
          <w:b/>
          <w:bCs/>
          <w:szCs w:val="22"/>
          <w:lang w:eastAsia="en-US"/>
        </w:rPr>
        <w:t xml:space="preserve"> DEL PATRIMONIO ABITATIVO PUBBLICO, AI SENSI DELL’ART. 31 DELLA L.R. 8 LUGLIO 2016, N. 16</w:t>
      </w:r>
      <w:r w:rsidRPr="006A7C89">
        <w:rPr>
          <w:rFonts w:cs="Calibri"/>
          <w:b/>
          <w:bCs/>
          <w:szCs w:val="22"/>
          <w:lang w:eastAsia="en-US"/>
        </w:rPr>
        <w:t xml:space="preserve"> (</w:t>
      </w:r>
      <w:r w:rsidR="00342F2B" w:rsidRPr="006A7C89">
        <w:rPr>
          <w:rFonts w:cs="Calibri"/>
          <w:b/>
          <w:bCs/>
          <w:szCs w:val="22"/>
          <w:lang w:eastAsia="en-US"/>
        </w:rPr>
        <w:t>NEL CASO</w:t>
      </w:r>
      <w:r w:rsidR="00133ECB" w:rsidRPr="006A7C89">
        <w:rPr>
          <w:rFonts w:cs="Calibri"/>
          <w:b/>
          <w:bCs/>
          <w:szCs w:val="22"/>
          <w:lang w:eastAsia="en-US"/>
        </w:rPr>
        <w:t xml:space="preserve"> IN CUI</w:t>
      </w:r>
      <w:r w:rsidR="00342F2B" w:rsidRPr="006A7C89">
        <w:rPr>
          <w:rFonts w:cs="Calibri"/>
          <w:b/>
          <w:bCs/>
          <w:szCs w:val="22"/>
          <w:lang w:eastAsia="en-US"/>
        </w:rPr>
        <w:t xml:space="preserve"> IL SOGGETTO BENEFICIARIO </w:t>
      </w:r>
      <w:r w:rsidR="00311D70" w:rsidRPr="006A7C89">
        <w:rPr>
          <w:rFonts w:cs="Calibri"/>
          <w:b/>
          <w:bCs/>
          <w:szCs w:val="22"/>
          <w:lang w:eastAsia="en-US"/>
        </w:rPr>
        <w:t>SIA UN COMUNE</w:t>
      </w:r>
      <w:r w:rsidRPr="006A7C89">
        <w:rPr>
          <w:rFonts w:cs="Calibri"/>
          <w:b/>
          <w:bCs/>
          <w:szCs w:val="22"/>
          <w:lang w:eastAsia="en-US"/>
        </w:rPr>
        <w:t>)</w:t>
      </w:r>
      <w:r w:rsidR="0027263C" w:rsidRPr="006A7C89">
        <w:rPr>
          <w:rFonts w:cs="Calibri"/>
          <w:b/>
          <w:bCs/>
          <w:szCs w:val="22"/>
          <w:lang w:eastAsia="en-US"/>
        </w:rPr>
        <w:t>:</w:t>
      </w:r>
      <w:r w:rsidR="00342F2B" w:rsidRPr="006A7C89">
        <w:rPr>
          <w:rFonts w:cs="Calibri"/>
          <w:b/>
          <w:bCs/>
          <w:szCs w:val="22"/>
          <w:lang w:eastAsia="en-US"/>
        </w:rPr>
        <w:t xml:space="preserve"> </w:t>
      </w:r>
    </w:p>
    <w:p w14:paraId="449256B7" w14:textId="3601D7CF" w:rsidR="00B1657E"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524171114"/>
          <w14:checkbox>
            <w14:checked w14:val="0"/>
            <w14:checkedState w14:val="2612" w14:font="MS Gothic"/>
            <w14:uncheckedState w14:val="2610" w14:font="MS Gothic"/>
          </w14:checkbox>
        </w:sdtPr>
        <w:sdtEndPr/>
        <w:sdtContent>
          <w:r w:rsidR="00B1657E" w:rsidRPr="006A7C89">
            <w:rPr>
              <w:rFonts w:ascii="Segoe UI Symbol" w:hAnsi="Segoe UI Symbol" w:cs="Segoe UI Symbol"/>
              <w:szCs w:val="22"/>
              <w:lang w:eastAsia="en-US"/>
            </w:rPr>
            <w:t>☐</w:t>
          </w:r>
        </w:sdtContent>
      </w:sdt>
      <w:r w:rsidR="00B1657E" w:rsidRPr="006A7C89">
        <w:rPr>
          <w:rFonts w:cs="Calibri"/>
          <w:szCs w:val="22"/>
          <w:lang w:eastAsia="en-US"/>
        </w:rPr>
        <w:t xml:space="preserve"> </w:t>
      </w:r>
      <w:r w:rsidR="003B67DD" w:rsidRPr="006A7C89">
        <w:rPr>
          <w:rFonts w:cs="Calibri"/>
          <w:szCs w:val="22"/>
          <w:lang w:eastAsia="en-US"/>
        </w:rPr>
        <w:t xml:space="preserve">che </w:t>
      </w:r>
      <w:r w:rsidR="00B1657E" w:rsidRPr="006A7C89">
        <w:rPr>
          <w:rFonts w:cs="Calibri"/>
          <w:szCs w:val="22"/>
          <w:lang w:eastAsia="en-US"/>
        </w:rPr>
        <w:t>la proposta di intervento riguarda alloggi attualmente destinati a servizi abitativi pubblici;</w:t>
      </w:r>
    </w:p>
    <w:p w14:paraId="03EB48DD" w14:textId="0FEA5D19" w:rsidR="00DF29A1" w:rsidRPr="006A7C89" w:rsidRDefault="00DF29A1" w:rsidP="006A7C89">
      <w:pPr>
        <w:pStyle w:val="Paragrafoelenco"/>
        <w:spacing w:before="120" w:line="240" w:lineRule="auto"/>
        <w:contextualSpacing w:val="0"/>
        <w:rPr>
          <w:rFonts w:cs="Calibri"/>
          <w:szCs w:val="22"/>
          <w:lang w:eastAsia="en-US"/>
        </w:rPr>
      </w:pPr>
      <w:r w:rsidRPr="006A7C89">
        <w:rPr>
          <w:rFonts w:cs="Calibri"/>
          <w:szCs w:val="22"/>
          <w:lang w:eastAsia="en-US"/>
        </w:rPr>
        <w:tab/>
        <w:t>specificare il numero di alloggi: ____</w:t>
      </w:r>
      <w:r w:rsidR="001A35C7">
        <w:rPr>
          <w:rFonts w:cs="Calibri"/>
          <w:szCs w:val="22"/>
          <w:lang w:eastAsia="en-US"/>
        </w:rPr>
        <w:t>;</w:t>
      </w:r>
    </w:p>
    <w:p w14:paraId="2B3547FE" w14:textId="7C123530" w:rsidR="00BA0C91"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430745593"/>
          <w14:checkbox>
            <w14:checked w14:val="0"/>
            <w14:checkedState w14:val="2612" w14:font="MS Gothic"/>
            <w14:uncheckedState w14:val="2610" w14:font="MS Gothic"/>
          </w14:checkbox>
        </w:sdtPr>
        <w:sdtEndPr/>
        <w:sdtContent>
          <w:r w:rsidR="00BA0C91" w:rsidRPr="006A7C89">
            <w:rPr>
              <w:rFonts w:ascii="Segoe UI Symbol" w:hAnsi="Segoe UI Symbol" w:cs="Segoe UI Symbol"/>
              <w:szCs w:val="22"/>
              <w:lang w:eastAsia="en-US"/>
            </w:rPr>
            <w:t>☐</w:t>
          </w:r>
        </w:sdtContent>
      </w:sdt>
      <w:r w:rsidR="00BA0C91" w:rsidRPr="006A7C89">
        <w:rPr>
          <w:rFonts w:cs="Calibri"/>
          <w:szCs w:val="22"/>
          <w:lang w:eastAsia="en-US"/>
        </w:rPr>
        <w:t xml:space="preserve"> che la proposta di intervento non riguarda alloggi attualmente destinati a servizi abitativi pubblici;</w:t>
      </w:r>
    </w:p>
    <w:p w14:paraId="36BFF0CA" w14:textId="2D02332B" w:rsidR="00DF29A1" w:rsidRPr="006A7C89" w:rsidRDefault="00DF29A1" w:rsidP="006A7C89">
      <w:pPr>
        <w:pStyle w:val="Paragrafoelenco"/>
        <w:spacing w:before="120" w:line="240" w:lineRule="auto"/>
        <w:contextualSpacing w:val="0"/>
        <w:rPr>
          <w:rFonts w:cs="Calibri"/>
          <w:szCs w:val="22"/>
          <w:lang w:eastAsia="en-US"/>
        </w:rPr>
      </w:pPr>
      <w:r w:rsidRPr="006A7C89">
        <w:rPr>
          <w:rFonts w:cs="Calibri"/>
          <w:szCs w:val="22"/>
          <w:lang w:eastAsia="en-US"/>
        </w:rPr>
        <w:lastRenderedPageBreak/>
        <w:tab/>
        <w:t>specificare il numero di alloggi: ____</w:t>
      </w:r>
      <w:r w:rsidR="001A35C7">
        <w:rPr>
          <w:rFonts w:cs="Calibri"/>
          <w:szCs w:val="22"/>
          <w:lang w:eastAsia="en-US"/>
        </w:rPr>
        <w:t>;</w:t>
      </w:r>
    </w:p>
    <w:p w14:paraId="6E7D5104" w14:textId="7F773B95" w:rsidR="0005673D"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699822629"/>
          <w14:checkbox>
            <w14:checked w14:val="0"/>
            <w14:checkedState w14:val="2612" w14:font="MS Gothic"/>
            <w14:uncheckedState w14:val="2610" w14:font="MS Gothic"/>
          </w14:checkbox>
        </w:sdtPr>
        <w:sdtEndPr/>
        <w:sdtContent>
          <w:r w:rsidR="00856E07" w:rsidRPr="006A7C89">
            <w:rPr>
              <w:rFonts w:ascii="Segoe UI Symbol" w:hAnsi="Segoe UI Symbol" w:cs="Segoe UI Symbol"/>
              <w:szCs w:val="22"/>
              <w:lang w:eastAsia="en-US"/>
            </w:rPr>
            <w:t>☐</w:t>
          </w:r>
        </w:sdtContent>
      </w:sdt>
      <w:r w:rsidR="00856E07" w:rsidRPr="006A7C89">
        <w:rPr>
          <w:rFonts w:cs="Calibri"/>
          <w:szCs w:val="22"/>
          <w:lang w:eastAsia="en-US"/>
        </w:rPr>
        <w:t xml:space="preserve"> </w:t>
      </w:r>
      <w:r w:rsidR="003B67DD" w:rsidRPr="006A7C89">
        <w:rPr>
          <w:rFonts w:cs="Calibri"/>
          <w:szCs w:val="22"/>
          <w:lang w:eastAsia="en-US"/>
        </w:rPr>
        <w:t xml:space="preserve">che </w:t>
      </w:r>
      <w:r w:rsidR="003B4748" w:rsidRPr="006A7C89">
        <w:rPr>
          <w:rFonts w:cs="Calibri"/>
          <w:szCs w:val="22"/>
          <w:lang w:eastAsia="en-US"/>
        </w:rPr>
        <w:t xml:space="preserve">il Comune </w:t>
      </w:r>
      <w:r w:rsidR="0005673D" w:rsidRPr="006A7C89">
        <w:rPr>
          <w:rFonts w:cs="Calibri"/>
          <w:szCs w:val="22"/>
          <w:lang w:eastAsia="en-US"/>
        </w:rPr>
        <w:t>ha presentato l’istanza</w:t>
      </w:r>
      <w:r w:rsidR="00175510" w:rsidRPr="006A7C89">
        <w:rPr>
          <w:rFonts w:cs="Calibri"/>
          <w:szCs w:val="22"/>
          <w:lang w:eastAsia="en-US"/>
        </w:rPr>
        <w:t xml:space="preserve"> a Regione Lombardia</w:t>
      </w:r>
      <w:r w:rsidR="003B4748" w:rsidRPr="006A7C89">
        <w:rPr>
          <w:rFonts w:cs="Calibri"/>
          <w:szCs w:val="22"/>
          <w:lang w:eastAsia="en-US"/>
        </w:rPr>
        <w:t xml:space="preserve"> per </w:t>
      </w:r>
      <w:r w:rsidR="005B52C8" w:rsidRPr="006A7C89">
        <w:rPr>
          <w:rFonts w:cs="Calibri"/>
          <w:szCs w:val="22"/>
          <w:lang w:eastAsia="en-US"/>
        </w:rPr>
        <w:t>la valorizzazione del patrimonio abitativo pubblico, ai sensi dell’art. 31 della l.r. 8 luglio 2016, n. 16</w:t>
      </w:r>
      <w:r w:rsidR="00175510" w:rsidRPr="006A7C89">
        <w:rPr>
          <w:rFonts w:cs="Calibri"/>
          <w:szCs w:val="22"/>
          <w:lang w:eastAsia="en-US"/>
        </w:rPr>
        <w:t xml:space="preserve"> (prot. n. ____________________ del ____________)</w:t>
      </w:r>
      <w:r w:rsidR="005B52C8" w:rsidRPr="006A7C89">
        <w:rPr>
          <w:rFonts w:cs="Calibri"/>
          <w:szCs w:val="22"/>
          <w:lang w:eastAsia="en-US"/>
        </w:rPr>
        <w:t>;</w:t>
      </w:r>
    </w:p>
    <w:p w14:paraId="287E55D5" w14:textId="18DB0A41" w:rsidR="00F87339" w:rsidRPr="006A7C89" w:rsidRDefault="00F87339" w:rsidP="00EC4C6F">
      <w:pPr>
        <w:pStyle w:val="Paragrafoelenco"/>
        <w:spacing w:before="120" w:line="240" w:lineRule="auto"/>
        <w:ind w:left="567"/>
        <w:contextualSpacing w:val="0"/>
        <w:rPr>
          <w:rFonts w:cs="Calibri"/>
          <w:szCs w:val="22"/>
          <w:lang w:eastAsia="en-US"/>
        </w:rPr>
      </w:pPr>
      <w:r w:rsidRPr="006A7C89">
        <w:rPr>
          <w:rFonts w:cs="Calibri"/>
          <w:szCs w:val="22"/>
          <w:lang w:eastAsia="en-US"/>
        </w:rPr>
        <w:t>oppure</w:t>
      </w:r>
    </w:p>
    <w:p w14:paraId="1B84AC49" w14:textId="306ED32E" w:rsidR="00C15DD1"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457613627"/>
          <w14:checkbox>
            <w14:checked w14:val="0"/>
            <w14:checkedState w14:val="2612" w14:font="MS Gothic"/>
            <w14:uncheckedState w14:val="2610" w14:font="MS Gothic"/>
          </w14:checkbox>
        </w:sdtPr>
        <w:sdtEndPr/>
        <w:sdtContent>
          <w:r w:rsidR="00856E07" w:rsidRPr="006A7C89">
            <w:rPr>
              <w:rFonts w:ascii="Segoe UI Symbol" w:hAnsi="Segoe UI Symbol" w:cs="Segoe UI Symbol"/>
              <w:szCs w:val="22"/>
              <w:lang w:eastAsia="en-US"/>
            </w:rPr>
            <w:t>☐</w:t>
          </w:r>
        </w:sdtContent>
      </w:sdt>
      <w:r w:rsidR="00856E07" w:rsidRPr="006A7C89">
        <w:rPr>
          <w:rFonts w:cs="Calibri"/>
          <w:szCs w:val="22"/>
          <w:lang w:eastAsia="en-US"/>
        </w:rPr>
        <w:t xml:space="preserve"> </w:t>
      </w:r>
      <w:r w:rsidR="003B67DD" w:rsidRPr="006A7C89">
        <w:rPr>
          <w:rFonts w:cs="Calibri"/>
          <w:szCs w:val="22"/>
          <w:lang w:eastAsia="en-US"/>
        </w:rPr>
        <w:t xml:space="preserve">che </w:t>
      </w:r>
      <w:r w:rsidR="00175510" w:rsidRPr="006A7C89">
        <w:rPr>
          <w:rFonts w:cs="Calibri"/>
          <w:szCs w:val="22"/>
          <w:lang w:eastAsia="en-US"/>
        </w:rPr>
        <w:t xml:space="preserve">il Comune </w:t>
      </w:r>
      <w:r w:rsidR="0005673D" w:rsidRPr="006A7C89">
        <w:rPr>
          <w:rFonts w:cs="Calibri"/>
          <w:szCs w:val="22"/>
          <w:lang w:eastAsia="en-US"/>
        </w:rPr>
        <w:t xml:space="preserve">si impegna a presentare l’istanza </w:t>
      </w:r>
      <w:r w:rsidR="00E20AC1" w:rsidRPr="006A7C89">
        <w:rPr>
          <w:rFonts w:cs="Calibri"/>
          <w:szCs w:val="22"/>
          <w:lang w:eastAsia="en-US"/>
        </w:rPr>
        <w:t xml:space="preserve">per la valorizzazione del patrimonio abitativo pubblico, ai sensi dell’art. 31 della l.r. 8 luglio 2016, n. 16, </w:t>
      </w:r>
      <w:r w:rsidR="00A04F56" w:rsidRPr="006A7C89">
        <w:rPr>
          <w:rFonts w:cs="Calibri"/>
          <w:b/>
          <w:bCs/>
          <w:szCs w:val="22"/>
          <w:lang w:eastAsia="en-US"/>
        </w:rPr>
        <w:t>entro 30 giorni</w:t>
      </w:r>
      <w:r w:rsidR="00A04F56" w:rsidRPr="006A7C89">
        <w:rPr>
          <w:rFonts w:cs="Calibri"/>
          <w:szCs w:val="22"/>
          <w:lang w:eastAsia="en-US"/>
        </w:rPr>
        <w:t xml:space="preserve"> dal termine fissato dal Bando per la presentazione della domanda di partecipazione</w:t>
      </w:r>
      <w:r w:rsidR="006D018C" w:rsidRPr="00E80C13">
        <w:rPr>
          <w:rFonts w:cs="Calibri"/>
          <w:szCs w:val="22"/>
          <w:lang w:eastAsia="en-US"/>
        </w:rPr>
        <w:t>;</w:t>
      </w:r>
    </w:p>
    <w:p w14:paraId="4B1BED9C" w14:textId="4C983EA3" w:rsidR="0005673D"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1903481840"/>
          <w14:checkbox>
            <w14:checked w14:val="0"/>
            <w14:checkedState w14:val="2612" w14:font="MS Gothic"/>
            <w14:uncheckedState w14:val="2610" w14:font="MS Gothic"/>
          </w14:checkbox>
        </w:sdtPr>
        <w:sdtEndPr/>
        <w:sdtContent>
          <w:r w:rsidR="00E87730" w:rsidRPr="006A7C89">
            <w:rPr>
              <w:rFonts w:ascii="Segoe UI Symbol" w:hAnsi="Segoe UI Symbol" w:cs="Segoe UI Symbol"/>
              <w:szCs w:val="22"/>
              <w:lang w:eastAsia="en-US"/>
            </w:rPr>
            <w:t>☐</w:t>
          </w:r>
        </w:sdtContent>
      </w:sdt>
      <w:r w:rsidR="00E87730" w:rsidRPr="006A7C89">
        <w:rPr>
          <w:rFonts w:cs="Calibri"/>
          <w:szCs w:val="22"/>
          <w:lang w:eastAsia="en-US"/>
        </w:rPr>
        <w:t xml:space="preserve"> </w:t>
      </w:r>
      <w:r w:rsidR="003717C4" w:rsidRPr="006A7C89">
        <w:rPr>
          <w:rFonts w:cs="Calibri"/>
          <w:szCs w:val="22"/>
          <w:lang w:eastAsia="en-US"/>
        </w:rPr>
        <w:t xml:space="preserve">nel caso di Comune appartenente ad una delle prime 5 classi </w:t>
      </w:r>
      <w:r w:rsidR="00164CB4" w:rsidRPr="006A7C89">
        <w:rPr>
          <w:rFonts w:cs="Calibri"/>
          <w:szCs w:val="22"/>
          <w:lang w:eastAsia="en-US"/>
        </w:rPr>
        <w:t>dell’intensità del fabbisogno abitativo secondo la d.c.r. 456/ 2014</w:t>
      </w:r>
      <w:r w:rsidR="0056213F" w:rsidRPr="006A7C89">
        <w:rPr>
          <w:rFonts w:cs="Calibri"/>
          <w:szCs w:val="22"/>
          <w:lang w:eastAsia="en-US"/>
        </w:rPr>
        <w:t xml:space="preserve">, </w:t>
      </w:r>
      <w:r w:rsidR="000775D9" w:rsidRPr="006A7C89">
        <w:rPr>
          <w:rFonts w:cs="Calibri"/>
          <w:szCs w:val="22"/>
          <w:lang w:eastAsia="en-US"/>
        </w:rPr>
        <w:t xml:space="preserve">il Programma di valorizzazione è </w:t>
      </w:r>
      <w:r w:rsidR="00856E07" w:rsidRPr="006A7C89">
        <w:rPr>
          <w:rFonts w:cs="Calibri"/>
          <w:szCs w:val="22"/>
          <w:lang w:eastAsia="en-US"/>
        </w:rPr>
        <w:t xml:space="preserve">coerente con gli strumenti di programmazione dell’offerta abitativa pubblica e sociale di cui all’art. 6 </w:t>
      </w:r>
      <w:r w:rsidR="00E20AC1" w:rsidRPr="006A7C89">
        <w:rPr>
          <w:rFonts w:cs="Calibri"/>
          <w:szCs w:val="22"/>
          <w:lang w:eastAsia="en-US"/>
        </w:rPr>
        <w:t>della medesima legge regionale</w:t>
      </w:r>
      <w:r w:rsidR="00A04F56" w:rsidRPr="006A7C89">
        <w:rPr>
          <w:rFonts w:cs="Calibri"/>
          <w:szCs w:val="22"/>
          <w:lang w:eastAsia="en-US"/>
        </w:rPr>
        <w:t>;</w:t>
      </w:r>
      <w:r w:rsidR="00856E07" w:rsidRPr="006A7C89">
        <w:rPr>
          <w:rFonts w:cs="Calibri"/>
          <w:szCs w:val="22"/>
          <w:lang w:eastAsia="en-US"/>
        </w:rPr>
        <w:t xml:space="preserve"> </w:t>
      </w:r>
    </w:p>
    <w:p w14:paraId="396F5034" w14:textId="34D74283" w:rsidR="00D85F52" w:rsidRPr="00C900B1" w:rsidRDefault="00D85F52" w:rsidP="00C900B1">
      <w:pPr>
        <w:pStyle w:val="Titolo1"/>
        <w:spacing w:after="120"/>
        <w:rPr>
          <w:rFonts w:eastAsia="Tw Cen MT"/>
          <w:u w:val="single"/>
        </w:rPr>
      </w:pPr>
      <w:r w:rsidRPr="00C900B1">
        <w:rPr>
          <w:rFonts w:eastAsia="Tw Cen MT"/>
          <w:u w:val="single"/>
        </w:rPr>
        <w:t xml:space="preserve">(SOLO PER SOGGETTI BENEFICIARI PRIVATI) </w:t>
      </w:r>
    </w:p>
    <w:p w14:paraId="1597F8E2" w14:textId="7987B903" w:rsidR="00AD3CF3" w:rsidRPr="006A7C89" w:rsidRDefault="00AC588B" w:rsidP="00606FF3">
      <w:pPr>
        <w:pStyle w:val="Paragrafoelenco"/>
        <w:numPr>
          <w:ilvl w:val="0"/>
          <w:numId w:val="4"/>
        </w:numPr>
        <w:tabs>
          <w:tab w:val="left" w:pos="284"/>
        </w:tabs>
        <w:spacing w:before="240" w:after="240" w:line="240" w:lineRule="auto"/>
        <w:ind w:left="284" w:hanging="284"/>
        <w:contextualSpacing w:val="0"/>
        <w:rPr>
          <w:rFonts w:cs="Calibri"/>
          <w:b/>
          <w:bCs/>
          <w:szCs w:val="22"/>
          <w:lang w:eastAsia="en-US"/>
        </w:rPr>
      </w:pPr>
      <w:r w:rsidRPr="006A7C89">
        <w:rPr>
          <w:rFonts w:cs="Calibri"/>
          <w:b/>
          <w:bCs/>
          <w:szCs w:val="22"/>
          <w:lang w:eastAsia="en-US"/>
        </w:rPr>
        <w:t xml:space="preserve">IN MERITO </w:t>
      </w:r>
      <w:r w:rsidR="000B3320" w:rsidRPr="006A7C89">
        <w:rPr>
          <w:rFonts w:cs="Calibri"/>
          <w:b/>
          <w:bCs/>
          <w:szCs w:val="22"/>
          <w:lang w:eastAsia="en-US"/>
        </w:rPr>
        <w:t>AL DECRETO LEGISLATIVO 6 SETTEMBRE 2011, N. 159 (CODICE DELLE LEGGI ANTIMAFIA E DELLE MISURE DI PREVENZIONE</w:t>
      </w:r>
      <w:r w:rsidR="009E15E0">
        <w:rPr>
          <w:rFonts w:cs="Calibri"/>
          <w:b/>
          <w:bCs/>
          <w:szCs w:val="22"/>
          <w:lang w:eastAsia="en-US"/>
        </w:rPr>
        <w:t>)</w:t>
      </w:r>
      <w:r w:rsidR="00AD3CF3" w:rsidRPr="006A7C89">
        <w:rPr>
          <w:rFonts w:cs="Calibri"/>
          <w:b/>
          <w:bCs/>
          <w:szCs w:val="22"/>
          <w:lang w:eastAsia="en-US"/>
        </w:rPr>
        <w:t>:</w:t>
      </w:r>
    </w:p>
    <w:p w14:paraId="329C148D" w14:textId="5BDE7D53" w:rsidR="007240F6" w:rsidRPr="006A7C89" w:rsidRDefault="00AC588B" w:rsidP="006A7C89">
      <w:pPr>
        <w:pStyle w:val="Paragrafoelenco"/>
        <w:suppressAutoHyphens w:val="0"/>
        <w:autoSpaceDN/>
        <w:spacing w:before="120" w:line="240" w:lineRule="auto"/>
        <w:ind w:left="284"/>
        <w:contextualSpacing w:val="0"/>
        <w:textAlignment w:val="auto"/>
        <w:rPr>
          <w:rFonts w:eastAsia="Times New Roman" w:cs="Calibri"/>
          <w:color w:val="212529"/>
          <w:szCs w:val="22"/>
          <w:lang w:eastAsia="it-IT"/>
        </w:rPr>
      </w:pPr>
      <w:r w:rsidRPr="006A7C89">
        <w:rPr>
          <w:rFonts w:eastAsia="Times New Roman" w:cs="Calibri"/>
          <w:color w:val="212529"/>
          <w:szCs w:val="22"/>
          <w:lang w:eastAsia="it-IT"/>
        </w:rPr>
        <w:t xml:space="preserve">fermo restando quanto previsto dagli articoli 88, comma 4-bis, e 92, commi 2 e 3, del </w:t>
      </w:r>
      <w:r w:rsidR="00B80066">
        <w:rPr>
          <w:rFonts w:eastAsia="Times New Roman" w:cs="Calibri"/>
          <w:color w:val="212529"/>
          <w:szCs w:val="22"/>
          <w:lang w:eastAsia="it-IT"/>
        </w:rPr>
        <w:t>d.lgs.</w:t>
      </w:r>
      <w:r w:rsidRPr="006A7C89">
        <w:rPr>
          <w:rFonts w:eastAsia="Times New Roman" w:cs="Calibri"/>
          <w:color w:val="212529"/>
          <w:szCs w:val="22"/>
          <w:lang w:eastAsia="it-IT"/>
        </w:rPr>
        <w:t xml:space="preserve"> 6 settembre 2011, n. 159, in materia di informazioni antimafia</w:t>
      </w:r>
      <w:r w:rsidR="00B80066">
        <w:rPr>
          <w:rFonts w:eastAsia="Times New Roman" w:cs="Calibri"/>
          <w:color w:val="212529"/>
          <w:szCs w:val="22"/>
          <w:lang w:eastAsia="it-IT"/>
        </w:rPr>
        <w:t>:</w:t>
      </w:r>
    </w:p>
    <w:p w14:paraId="7718805F" w14:textId="017ACB1F" w:rsidR="00AC588B" w:rsidRPr="006A7C89"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1223520851"/>
          <w14:checkbox>
            <w14:checked w14:val="0"/>
            <w14:checkedState w14:val="2612" w14:font="MS Gothic"/>
            <w14:uncheckedState w14:val="2610" w14:font="MS Gothic"/>
          </w14:checkbox>
        </w:sdtPr>
        <w:sdtEndPr/>
        <w:sdtContent>
          <w:r w:rsidR="00B962E3" w:rsidRPr="006A7C89">
            <w:rPr>
              <w:rFonts w:ascii="Segoe UI Symbol" w:eastAsia="MS Gothic" w:hAnsi="Segoe UI Symbol" w:cs="Segoe UI Symbol"/>
              <w:szCs w:val="22"/>
              <w:lang w:eastAsia="en-US"/>
            </w:rPr>
            <w:t>☐</w:t>
          </w:r>
        </w:sdtContent>
      </w:sdt>
      <w:r w:rsidR="00B962E3" w:rsidRPr="006A7C89">
        <w:rPr>
          <w:rFonts w:cs="Calibri"/>
          <w:szCs w:val="22"/>
          <w:lang w:eastAsia="en-US"/>
        </w:rPr>
        <w:t xml:space="preserve"> </w:t>
      </w:r>
      <w:r w:rsidR="00AC588B" w:rsidRPr="006A7C89">
        <w:rPr>
          <w:rFonts w:cs="Calibri"/>
          <w:szCs w:val="22"/>
          <w:lang w:eastAsia="en-US"/>
        </w:rPr>
        <w:t>di non trovarsi in alcuna delle cause di divieto, decadenza o sospensione previste dall'articolo 67 del decreto legislativo e che nei propri confronti non sussistono tentativi di infiltrazione mafiosa di cui all'articolo 84, comma 4, del medesimo decreto legislativo</w:t>
      </w:r>
      <w:r w:rsidR="00AA601A" w:rsidRPr="006A7C89">
        <w:rPr>
          <w:rFonts w:cs="Calibri"/>
          <w:szCs w:val="22"/>
          <w:lang w:eastAsia="en-US"/>
        </w:rPr>
        <w:t>;</w:t>
      </w:r>
    </w:p>
    <w:p w14:paraId="1AC830F1" w14:textId="6EDB29AA" w:rsidR="00951F1E" w:rsidRPr="006A7C89" w:rsidRDefault="00951F1E" w:rsidP="00EC4C6F">
      <w:pPr>
        <w:pStyle w:val="Paragrafoelenco"/>
        <w:spacing w:before="120" w:line="240" w:lineRule="auto"/>
        <w:ind w:left="567"/>
        <w:contextualSpacing w:val="0"/>
        <w:rPr>
          <w:rFonts w:cs="Calibri"/>
          <w:szCs w:val="22"/>
          <w:lang w:eastAsia="en-US"/>
        </w:rPr>
      </w:pPr>
      <w:r w:rsidRPr="006A7C89">
        <w:rPr>
          <w:rFonts w:cs="Calibri"/>
          <w:szCs w:val="22"/>
          <w:lang w:eastAsia="en-US"/>
        </w:rPr>
        <w:t>a tal proposito allega alla presente:</w:t>
      </w:r>
    </w:p>
    <w:p w14:paraId="662D4373" w14:textId="77777777" w:rsidR="001B576A" w:rsidRPr="006A7C89" w:rsidRDefault="001B576A" w:rsidP="006A7C89">
      <w:pPr>
        <w:pStyle w:val="Paragrafoelenco"/>
        <w:numPr>
          <w:ilvl w:val="0"/>
          <w:numId w:val="8"/>
        </w:numPr>
        <w:spacing w:before="120" w:line="240" w:lineRule="auto"/>
        <w:ind w:left="1134"/>
        <w:contextualSpacing w:val="0"/>
        <w:rPr>
          <w:rFonts w:cs="Calibri"/>
          <w:szCs w:val="22"/>
          <w:lang w:eastAsia="en-US"/>
        </w:rPr>
      </w:pPr>
      <w:r w:rsidRPr="006A7C89">
        <w:rPr>
          <w:rFonts w:cs="Calibri"/>
          <w:szCs w:val="22"/>
          <w:lang w:eastAsia="en-US"/>
        </w:rPr>
        <w:t xml:space="preserve">dichiarazione sostitutiva del certificato di iscrizione alla Camera di Commercio Industria Artigianato e Agricoltura; </w:t>
      </w:r>
    </w:p>
    <w:p w14:paraId="76638592" w14:textId="5ECF224D" w:rsidR="001B576A" w:rsidRPr="006A7C89" w:rsidRDefault="001B576A" w:rsidP="006A7C89">
      <w:pPr>
        <w:pStyle w:val="Paragrafoelenco"/>
        <w:numPr>
          <w:ilvl w:val="0"/>
          <w:numId w:val="8"/>
        </w:numPr>
        <w:spacing w:before="120" w:line="240" w:lineRule="auto"/>
        <w:ind w:left="1134"/>
        <w:contextualSpacing w:val="0"/>
        <w:rPr>
          <w:rFonts w:cs="Calibri"/>
          <w:szCs w:val="22"/>
          <w:lang w:eastAsia="en-US"/>
        </w:rPr>
      </w:pPr>
      <w:r w:rsidRPr="006A7C89">
        <w:rPr>
          <w:rFonts w:cs="Calibri"/>
          <w:szCs w:val="22"/>
          <w:lang w:eastAsia="en-US"/>
        </w:rPr>
        <w:t xml:space="preserve">dichiarazione sostitutiva di certificazione familiari conviventi scaricata dal sito internet della Prefettura di competenza - Sezione Antimafia - Informazioni, compilata e sottoscritta in forma autografa dal relativo soggetto firmatario e corredata da carta d’identità dello stesso in corso di validità, ai sensi di quanto disposto dal </w:t>
      </w:r>
      <w:r w:rsidR="00B80066">
        <w:rPr>
          <w:rFonts w:cs="Calibri"/>
          <w:szCs w:val="22"/>
          <w:lang w:eastAsia="en-US"/>
        </w:rPr>
        <w:t>decreto legislativo;</w:t>
      </w:r>
      <w:r w:rsidRPr="006A7C89">
        <w:rPr>
          <w:rFonts w:cs="Calibri"/>
          <w:szCs w:val="22"/>
          <w:lang w:eastAsia="en-US"/>
        </w:rPr>
        <w:t xml:space="preserve"> </w:t>
      </w:r>
    </w:p>
    <w:p w14:paraId="191E8B7A" w14:textId="4B63CD19" w:rsidR="00D8035F" w:rsidRPr="00B80066" w:rsidRDefault="00635122" w:rsidP="00EC4C6F">
      <w:pPr>
        <w:pStyle w:val="Paragrafoelenco"/>
        <w:spacing w:before="120" w:line="240" w:lineRule="auto"/>
        <w:ind w:left="567"/>
        <w:contextualSpacing w:val="0"/>
        <w:rPr>
          <w:rFonts w:cs="Calibri"/>
          <w:szCs w:val="22"/>
          <w:lang w:eastAsia="en-US"/>
        </w:rPr>
      </w:pPr>
      <w:sdt>
        <w:sdtPr>
          <w:rPr>
            <w:rFonts w:cs="Calibri"/>
            <w:szCs w:val="22"/>
            <w:lang w:eastAsia="en-US"/>
          </w:rPr>
          <w:id w:val="-1742557721"/>
          <w14:checkbox>
            <w14:checked w14:val="0"/>
            <w14:checkedState w14:val="2612" w14:font="MS Gothic"/>
            <w14:uncheckedState w14:val="2610" w14:font="MS Gothic"/>
          </w14:checkbox>
        </w:sdtPr>
        <w:sdtEndPr/>
        <w:sdtContent>
          <w:r w:rsidR="00AA601A" w:rsidRPr="006A7C89">
            <w:rPr>
              <w:rFonts w:ascii="Segoe UI Symbol" w:eastAsia="MS Gothic" w:hAnsi="Segoe UI Symbol" w:cs="Segoe UI Symbol"/>
              <w:szCs w:val="22"/>
              <w:lang w:eastAsia="en-US"/>
            </w:rPr>
            <w:t>☐</w:t>
          </w:r>
        </w:sdtContent>
      </w:sdt>
      <w:r w:rsidR="00D8035F" w:rsidRPr="006A7C89">
        <w:rPr>
          <w:rFonts w:cs="Calibri"/>
          <w:szCs w:val="22"/>
          <w:lang w:eastAsia="en-US"/>
        </w:rPr>
        <w:t xml:space="preserve"> di non essere soggetto agli obblighi di acquisizione della documentazione antimafia previsti dal decreto legislativo in quanto:</w:t>
      </w:r>
      <w:r w:rsidR="00B80066">
        <w:rPr>
          <w:rFonts w:cs="Calibri"/>
          <w:szCs w:val="22"/>
          <w:lang w:eastAsia="en-US"/>
        </w:rPr>
        <w:t xml:space="preserve"> </w:t>
      </w:r>
      <w:r w:rsidR="00B80066" w:rsidRPr="00B80066">
        <w:rPr>
          <w:rFonts w:cs="Calibri"/>
          <w:szCs w:val="22"/>
          <w:lang w:eastAsia="en-US"/>
        </w:rPr>
        <w:t>_______________________</w:t>
      </w:r>
      <w:r w:rsidR="00D8035F" w:rsidRPr="00B80066">
        <w:rPr>
          <w:rFonts w:cs="Calibri"/>
          <w:szCs w:val="22"/>
          <w:lang w:eastAsia="en-US"/>
        </w:rPr>
        <w:t xml:space="preserve"> _________________________________________________</w:t>
      </w:r>
      <w:r w:rsidR="00B80066">
        <w:rPr>
          <w:rFonts w:cs="Calibri"/>
          <w:szCs w:val="22"/>
          <w:lang w:eastAsia="en-US"/>
        </w:rPr>
        <w:t>________________________________</w:t>
      </w:r>
    </w:p>
    <w:p w14:paraId="6953C73D" w14:textId="23D94E8E" w:rsidR="00AC588B" w:rsidRPr="006A7C89" w:rsidRDefault="00D8035F" w:rsidP="00EC4C6F">
      <w:pPr>
        <w:pStyle w:val="Paragrafoelenco"/>
        <w:spacing w:before="120" w:line="240" w:lineRule="auto"/>
        <w:ind w:left="567"/>
        <w:contextualSpacing w:val="0"/>
        <w:rPr>
          <w:rFonts w:cs="Calibri"/>
          <w:szCs w:val="22"/>
          <w:lang w:eastAsia="en-US"/>
        </w:rPr>
      </w:pPr>
      <w:r w:rsidRPr="006A7C89">
        <w:rPr>
          <w:rFonts w:cs="Calibri"/>
          <w:szCs w:val="22"/>
          <w:lang w:eastAsia="en-US"/>
        </w:rPr>
        <w:t>(</w:t>
      </w:r>
      <w:r w:rsidRPr="006A7C89">
        <w:rPr>
          <w:rFonts w:cs="Calibri"/>
          <w:i/>
          <w:iCs/>
          <w:szCs w:val="22"/>
          <w:lang w:eastAsia="en-US"/>
        </w:rPr>
        <w:t>indicare la specifica fattispecie normativa che comporta l'esclusione dall'applicazione delle disposizioni in materia di documentazione antimafia</w:t>
      </w:r>
      <w:r w:rsidRPr="006A7C89">
        <w:rPr>
          <w:rFonts w:cs="Calibri"/>
          <w:szCs w:val="22"/>
          <w:lang w:eastAsia="en-US"/>
        </w:rPr>
        <w:t>).</w:t>
      </w:r>
    </w:p>
    <w:p w14:paraId="258C666A" w14:textId="2F6F17C5" w:rsidR="004B447E" w:rsidRPr="00A71632" w:rsidRDefault="004B447E" w:rsidP="004B447E">
      <w:pPr>
        <w:rPr>
          <w:rFonts w:cs="Helvetica"/>
          <w:szCs w:val="22"/>
        </w:rPr>
      </w:pPr>
      <w:r w:rsidRPr="00A71632">
        <w:rPr>
          <w:rFonts w:cs="Helvetica"/>
          <w:szCs w:val="22"/>
        </w:rPr>
        <w:t>Luogo, data</w:t>
      </w:r>
    </w:p>
    <w:p w14:paraId="73811B12" w14:textId="4890C83D" w:rsidR="004B447E" w:rsidRPr="00A71632" w:rsidRDefault="004B447E" w:rsidP="004B447E">
      <w:pPr>
        <w:ind w:left="3686"/>
        <w:jc w:val="center"/>
        <w:rPr>
          <w:rFonts w:cs="Helvetica"/>
          <w:szCs w:val="22"/>
        </w:rPr>
      </w:pPr>
      <w:r w:rsidRPr="00A71632">
        <w:rPr>
          <w:rFonts w:cs="Helvetica"/>
          <w:szCs w:val="22"/>
        </w:rPr>
        <w:t xml:space="preserve">per il Soggetto </w:t>
      </w:r>
      <w:r w:rsidR="00393FA5">
        <w:rPr>
          <w:rFonts w:cs="Helvetica"/>
          <w:szCs w:val="22"/>
        </w:rPr>
        <w:t>beneficiario</w:t>
      </w:r>
    </w:p>
    <w:p w14:paraId="3AF88830" w14:textId="77777777" w:rsidR="004B447E" w:rsidRPr="00A71632" w:rsidRDefault="004B447E" w:rsidP="004B447E">
      <w:pPr>
        <w:ind w:left="3686"/>
        <w:jc w:val="center"/>
        <w:rPr>
          <w:rFonts w:cs="Helvetica"/>
          <w:szCs w:val="22"/>
        </w:rPr>
      </w:pPr>
      <w:r w:rsidRPr="00A71632">
        <w:rPr>
          <w:rFonts w:cs="Helvetica"/>
          <w:szCs w:val="22"/>
        </w:rPr>
        <w:t>Firma legale rappresentante o suo delegato</w:t>
      </w:r>
    </w:p>
    <w:p w14:paraId="29282386" w14:textId="77777777" w:rsidR="004B447E" w:rsidRPr="00A71632" w:rsidRDefault="004B447E" w:rsidP="004B447E">
      <w:pPr>
        <w:pBdr>
          <w:bottom w:val="single" w:sz="12" w:space="1" w:color="auto"/>
        </w:pBdr>
        <w:ind w:left="3686"/>
        <w:jc w:val="center"/>
        <w:rPr>
          <w:rFonts w:cs="Helvetica"/>
          <w:szCs w:val="22"/>
        </w:rPr>
      </w:pPr>
    </w:p>
    <w:p w14:paraId="18CB3D8E" w14:textId="4EC01751" w:rsidR="00AC588B" w:rsidRPr="006A7C89" w:rsidRDefault="00606FF3" w:rsidP="005E66FD">
      <w:pPr>
        <w:ind w:left="3119"/>
        <w:jc w:val="center"/>
        <w:rPr>
          <w:rFonts w:cs="Calibri"/>
          <w:szCs w:val="22"/>
          <w:lang w:eastAsia="en-US"/>
        </w:rPr>
      </w:pPr>
      <w:r w:rsidRPr="00A71632">
        <w:rPr>
          <w:sz w:val="16"/>
          <w:szCs w:val="16"/>
          <w:lang w:eastAsia="it-IT" w:bidi="ar-SA"/>
        </w:rPr>
        <w:t>Documento firmato elettronicamente ai sensi del Regolamento (UE) n. 910/2014</w:t>
      </w:r>
      <w:r w:rsidRPr="00A71632">
        <w:rPr>
          <w:lang w:eastAsia="it-IT" w:bidi="ar-SA"/>
        </w:rPr>
        <w:t>.</w:t>
      </w:r>
    </w:p>
    <w:sectPr w:rsidR="00AC588B" w:rsidRPr="006A7C89" w:rsidSect="00DD3E94">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D221" w14:textId="77777777" w:rsidR="00635122" w:rsidRDefault="00635122" w:rsidP="00D92DF4">
      <w:pPr>
        <w:spacing w:after="0" w:line="240" w:lineRule="auto"/>
      </w:pPr>
      <w:r>
        <w:separator/>
      </w:r>
    </w:p>
  </w:endnote>
  <w:endnote w:type="continuationSeparator" w:id="0">
    <w:p w14:paraId="0FA76757" w14:textId="77777777" w:rsidR="00635122" w:rsidRDefault="00635122" w:rsidP="00D92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Gothic">
    <w:altName w:val="Calibri"/>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3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43473"/>
      <w:docPartObj>
        <w:docPartGallery w:val="Page Numbers (Bottom of Page)"/>
        <w:docPartUnique/>
      </w:docPartObj>
    </w:sdtPr>
    <w:sdtEndPr/>
    <w:sdtContent>
      <w:p w14:paraId="60843EA7" w14:textId="247FCF26" w:rsidR="00D8367E" w:rsidRDefault="00105CA9" w:rsidP="006A7C89">
        <w:pPr>
          <w:pStyle w:val="Pidipagin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6034" w14:textId="77777777" w:rsidR="00635122" w:rsidRDefault="00635122" w:rsidP="00D92DF4">
      <w:pPr>
        <w:spacing w:after="0" w:line="240" w:lineRule="auto"/>
      </w:pPr>
      <w:r>
        <w:separator/>
      </w:r>
    </w:p>
  </w:footnote>
  <w:footnote w:type="continuationSeparator" w:id="0">
    <w:p w14:paraId="77F6716C" w14:textId="77777777" w:rsidR="00635122" w:rsidRDefault="00635122" w:rsidP="00D92D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8B9C" w14:textId="5A5E951D" w:rsidR="00D92DF4" w:rsidRDefault="00D92DF4" w:rsidP="00D163BA">
    <w:pPr>
      <w:pStyle w:val="Intestazione"/>
    </w:pPr>
    <w:r>
      <w:rPr>
        <w:noProof/>
      </w:rPr>
      <mc:AlternateContent>
        <mc:Choice Requires="wpg">
          <w:drawing>
            <wp:anchor distT="0" distB="0" distL="114300" distR="114300" simplePos="0" relativeHeight="251658240" behindDoc="0" locked="0" layoutInCell="1" allowOverlap="1" wp14:anchorId="798B717E" wp14:editId="7C9F009C">
              <wp:simplePos x="0" y="0"/>
              <wp:positionH relativeFrom="margin">
                <wp:align>center</wp:align>
              </wp:positionH>
              <wp:positionV relativeFrom="page">
                <wp:posOffset>216359</wp:posOffset>
              </wp:positionV>
              <wp:extent cx="6687820" cy="548640"/>
              <wp:effectExtent l="0" t="0" r="0" b="3810"/>
              <wp:wrapSquare wrapText="bothSides"/>
              <wp:docPr id="16633" name="Group 16633"/>
              <wp:cNvGraphicFramePr/>
              <a:graphic xmlns:a="http://schemas.openxmlformats.org/drawingml/2006/main">
                <a:graphicData uri="http://schemas.microsoft.com/office/word/2010/wordprocessingGroup">
                  <wpg:wgp>
                    <wpg:cNvGrpSpPr/>
                    <wpg:grpSpPr>
                      <a:xfrm>
                        <a:off x="0" y="0"/>
                        <a:ext cx="6687820" cy="548640"/>
                        <a:chOff x="0" y="0"/>
                        <a:chExt cx="6687820" cy="548640"/>
                      </a:xfrm>
                    </wpg:grpSpPr>
                    <wps:wsp>
                      <wps:cNvPr id="16635" name="Rectangle 16635"/>
                      <wps:cNvSpPr/>
                      <wps:spPr>
                        <a:xfrm>
                          <a:off x="283083" y="129032"/>
                          <a:ext cx="51654" cy="180923"/>
                        </a:xfrm>
                        <a:prstGeom prst="rect">
                          <a:avLst/>
                        </a:prstGeom>
                        <a:ln>
                          <a:noFill/>
                        </a:ln>
                      </wps:spPr>
                      <wps:txbx>
                        <w:txbxContent>
                          <w:p w14:paraId="615421DE" w14:textId="77777777" w:rsidR="00D92DF4" w:rsidRDefault="00D92DF4" w:rsidP="00D92DF4">
                            <w:pPr>
                              <w:spacing w:after="160" w:line="259" w:lineRule="auto"/>
                              <w:jc w:val="left"/>
                            </w:pPr>
                            <w:r>
                              <w:rPr>
                                <w:rFonts w:eastAsia="Century Gothic" w:cs="Century Gothic"/>
                              </w:rPr>
                              <w:t xml:space="preserve"> </w:t>
                            </w:r>
                          </w:p>
                        </w:txbxContent>
                      </wps:txbx>
                      <wps:bodyPr horzOverflow="overflow" vert="horz" lIns="0" tIns="0" rIns="0" bIns="0" rtlCol="0" anchor="ctr" anchorCtr="0">
                        <a:noAutofit/>
                      </wps:bodyPr>
                    </wps:wsp>
                    <wps:wsp>
                      <wps:cNvPr id="16636" name="Rectangle 16636"/>
                      <wps:cNvSpPr/>
                      <wps:spPr>
                        <a:xfrm>
                          <a:off x="283083" y="301243"/>
                          <a:ext cx="51654" cy="180923"/>
                        </a:xfrm>
                        <a:prstGeom prst="rect">
                          <a:avLst/>
                        </a:prstGeom>
                        <a:ln>
                          <a:noFill/>
                        </a:ln>
                      </wps:spPr>
                      <wps:txbx>
                        <w:txbxContent>
                          <w:p w14:paraId="7B156CB0" w14:textId="77777777" w:rsidR="00D92DF4" w:rsidRDefault="00D92DF4" w:rsidP="00D92DF4">
                            <w:pPr>
                              <w:spacing w:after="160" w:line="259" w:lineRule="auto"/>
                              <w:jc w:val="left"/>
                            </w:pPr>
                            <w:r>
                              <w:rPr>
                                <w:rFonts w:eastAsia="Century Gothic" w:cs="Century Gothic"/>
                              </w:rPr>
                              <w:t xml:space="preserve"> </w:t>
                            </w:r>
                          </w:p>
                        </w:txbxContent>
                      </wps:txbx>
                      <wps:bodyPr horzOverflow="overflow" vert="horz" lIns="0" tIns="0" rIns="0" bIns="0" rtlCol="0" anchor="ctr" anchorCtr="0">
                        <a:noAutofit/>
                      </wps:bodyPr>
                    </wps:wsp>
                    <pic:pic xmlns:pic="http://schemas.openxmlformats.org/drawingml/2006/picture">
                      <pic:nvPicPr>
                        <pic:cNvPr id="16634" name="Picture 16634"/>
                        <pic:cNvPicPr/>
                      </pic:nvPicPr>
                      <pic:blipFill>
                        <a:blip r:embed="rId1"/>
                        <a:stretch>
                          <a:fillRect/>
                        </a:stretch>
                      </pic:blipFill>
                      <pic:spPr>
                        <a:xfrm>
                          <a:off x="0" y="0"/>
                          <a:ext cx="6687820" cy="548640"/>
                        </a:xfrm>
                        <a:prstGeom prst="rect">
                          <a:avLst/>
                        </a:prstGeom>
                      </pic:spPr>
                    </pic:pic>
                  </wpg:wgp>
                </a:graphicData>
              </a:graphic>
            </wp:anchor>
          </w:drawing>
        </mc:Choice>
        <mc:Fallback>
          <w:pict>
            <v:group w14:anchorId="798B717E" id="Group 16633" o:spid="_x0000_s1026" style="position:absolute;left:0;text-align:left;margin-left:0;margin-top:17.05pt;width:526.6pt;height:43.2pt;z-index:251658240;mso-position-horizontal:center;mso-position-horizontal-relative:margin;mso-position-vertical-relative:page" coordsize="66878,548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">
              <v:rect id="Rectangle 16635" o:spid="_x0000_s1027" style="position:absolute;left:2830;top:1290;width:517;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" filled="f" stroked="f">
                <v:textbox inset="0,0,0,0">
                  <w:txbxContent>
                    <w:p w14:paraId="615421DE" w14:textId="77777777" w:rsidR="00D92DF4" w:rsidRDefault="00D92DF4" w:rsidP="00D92DF4">
                      <w:pPr>
                        <w:spacing w:after="160" w:line="259" w:lineRule="auto"/>
                        <w:jc w:val="left"/>
                      </w:pPr>
                      <w:r>
                        <w:rPr>
                          <w:rFonts w:eastAsia="Century Gothic" w:cs="Century Gothic"/>
                        </w:rPr>
                        <w:t xml:space="preserve"> </w:t>
                      </w:r>
                    </w:p>
                  </w:txbxContent>
                </v:textbox>
              </v:rect>
              <v:rect id="Rectangle 16636" o:spid="_x0000_s1028" style="position:absolute;left:2830;top:3012;width:517;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" filled="f" stroked="f">
                <v:textbox inset="0,0,0,0">
                  <w:txbxContent>
                    <w:p w14:paraId="7B156CB0" w14:textId="77777777" w:rsidR="00D92DF4" w:rsidRDefault="00D92DF4" w:rsidP="00D92DF4">
                      <w:pPr>
                        <w:spacing w:after="160" w:line="259" w:lineRule="auto"/>
                        <w:jc w:val="left"/>
                      </w:pPr>
                      <w:r>
                        <w:rPr>
                          <w:rFonts w:eastAsia="Century Gothic" w:cs="Century Gothic"/>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634" o:spid="_x0000_s1029" type="#_x0000_t75" style="position:absolute;width:66878;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">
                <v:imagedata r:id="rId2" o:title=""/>
              </v:shape>
              <w10:wrap type="square"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432B"/>
    <w:multiLevelType w:val="hybridMultilevel"/>
    <w:tmpl w:val="023893FA"/>
    <w:lvl w:ilvl="0" w:tplc="5064749E">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D44038"/>
    <w:multiLevelType w:val="hybridMultilevel"/>
    <w:tmpl w:val="3D5681FC"/>
    <w:lvl w:ilvl="0" w:tplc="FFFFFFFF">
      <w:start w:val="1"/>
      <w:numFmt w:val="bullet"/>
      <w:lvlText w:val="•"/>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CA2FC4">
      <w:start w:val="1"/>
      <w:numFmt w:val="bullet"/>
      <w:lvlText w:val=""/>
      <w:lvlJc w:val="left"/>
      <w:pPr>
        <w:ind w:left="1785" w:hanging="360"/>
      </w:pPr>
      <w:rPr>
        <w:rFonts w:ascii="Symbol" w:hAnsi="Symbol" w:hint="default"/>
      </w:rPr>
    </w:lvl>
    <w:lvl w:ilvl="2" w:tplc="FFFFFFFF">
      <w:start w:val="1"/>
      <w:numFmt w:val="lowerRoman"/>
      <w:lvlText w:val="%3"/>
      <w:lvlJc w:val="left"/>
      <w:pPr>
        <w:ind w:left="2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75C61B4"/>
    <w:multiLevelType w:val="hybridMultilevel"/>
    <w:tmpl w:val="160E86B8"/>
    <w:lvl w:ilvl="0" w:tplc="04100001">
      <w:start w:val="1"/>
      <w:numFmt w:val="bullet"/>
      <w:lvlText w:val=""/>
      <w:lvlJc w:val="left"/>
      <w:pPr>
        <w:ind w:left="1776" w:hanging="360"/>
      </w:pPr>
      <w:rPr>
        <w:rFonts w:ascii="Symbol" w:hAnsi="Symbol"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3" w15:restartNumberingAfterBreak="0">
    <w:nsid w:val="1A81796C"/>
    <w:multiLevelType w:val="hybridMultilevel"/>
    <w:tmpl w:val="D2F24482"/>
    <w:lvl w:ilvl="0" w:tplc="0F1E5C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BD1F6C"/>
    <w:multiLevelType w:val="hybridMultilevel"/>
    <w:tmpl w:val="6046D606"/>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8CF3587"/>
    <w:multiLevelType w:val="hybridMultilevel"/>
    <w:tmpl w:val="9132A2A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8932361"/>
    <w:multiLevelType w:val="hybridMultilevel"/>
    <w:tmpl w:val="DC8A309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A91996"/>
    <w:multiLevelType w:val="multilevel"/>
    <w:tmpl w:val="AC26C4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12733E"/>
    <w:multiLevelType w:val="hybridMultilevel"/>
    <w:tmpl w:val="A1166C4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582C48C3"/>
    <w:multiLevelType w:val="hybridMultilevel"/>
    <w:tmpl w:val="2A04274C"/>
    <w:lvl w:ilvl="0" w:tplc="FC3C2328">
      <w:start w:val="1"/>
      <w:numFmt w:val="bullet"/>
      <w:lvlText w:val="•"/>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5EAD9C">
      <w:start w:val="1"/>
      <w:numFmt w:val="lowerLetter"/>
      <w:lvlText w:val="%2)"/>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8015F8">
      <w:start w:val="1"/>
      <w:numFmt w:val="lowerRoman"/>
      <w:lvlText w:val="%3"/>
      <w:lvlJc w:val="left"/>
      <w:pPr>
        <w:ind w:left="2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ECFD48">
      <w:start w:val="1"/>
      <w:numFmt w:val="decimal"/>
      <w:lvlText w:val="%4"/>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441946">
      <w:start w:val="1"/>
      <w:numFmt w:val="lowerLetter"/>
      <w:lvlText w:val="%5"/>
      <w:lvlJc w:val="left"/>
      <w:pPr>
        <w:ind w:left="3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8069D6">
      <w:start w:val="1"/>
      <w:numFmt w:val="lowerRoman"/>
      <w:lvlText w:val="%6"/>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36AB20">
      <w:start w:val="1"/>
      <w:numFmt w:val="decimal"/>
      <w:lvlText w:val="%7"/>
      <w:lvlJc w:val="left"/>
      <w:pPr>
        <w:ind w:left="4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C2D292">
      <w:start w:val="1"/>
      <w:numFmt w:val="lowerLetter"/>
      <w:lvlText w:val="%8"/>
      <w:lvlJc w:val="left"/>
      <w:pPr>
        <w:ind w:left="5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9AA13E">
      <w:start w:val="1"/>
      <w:numFmt w:val="lowerRoman"/>
      <w:lvlText w:val="%9"/>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1D74A9B"/>
    <w:multiLevelType w:val="multilevel"/>
    <w:tmpl w:val="ACDC2860"/>
    <w:styleLink w:val="LFO4"/>
    <w:lvl w:ilvl="0">
      <w:start w:val="1"/>
      <w:numFmt w:val="upp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25B0DD3"/>
    <w:multiLevelType w:val="hybridMultilevel"/>
    <w:tmpl w:val="B970A8A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177867">
    <w:abstractNumId w:val="10"/>
  </w:num>
  <w:num w:numId="2" w16cid:durableId="232670006">
    <w:abstractNumId w:val="7"/>
  </w:num>
  <w:num w:numId="3" w16cid:durableId="712189692">
    <w:abstractNumId w:val="6"/>
  </w:num>
  <w:num w:numId="4" w16cid:durableId="1512988285">
    <w:abstractNumId w:val="5"/>
  </w:num>
  <w:num w:numId="5" w16cid:durableId="789741383">
    <w:abstractNumId w:val="9"/>
  </w:num>
  <w:num w:numId="6" w16cid:durableId="1484201165">
    <w:abstractNumId w:val="1"/>
  </w:num>
  <w:num w:numId="7" w16cid:durableId="253364906">
    <w:abstractNumId w:val="8"/>
  </w:num>
  <w:num w:numId="8" w16cid:durableId="778644529">
    <w:abstractNumId w:val="2"/>
  </w:num>
  <w:num w:numId="9" w16cid:durableId="1054503830">
    <w:abstractNumId w:val="0"/>
  </w:num>
  <w:num w:numId="10" w16cid:durableId="1278486677">
    <w:abstractNumId w:val="4"/>
  </w:num>
  <w:num w:numId="11" w16cid:durableId="820341874">
    <w:abstractNumId w:val="3"/>
  </w:num>
  <w:num w:numId="12" w16cid:durableId="3348912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47D"/>
    <w:rsid w:val="00012B19"/>
    <w:rsid w:val="0001520E"/>
    <w:rsid w:val="00020BC6"/>
    <w:rsid w:val="000235F8"/>
    <w:rsid w:val="00024576"/>
    <w:rsid w:val="0004349A"/>
    <w:rsid w:val="00044E94"/>
    <w:rsid w:val="0004559C"/>
    <w:rsid w:val="00050CF8"/>
    <w:rsid w:val="000513B2"/>
    <w:rsid w:val="00052D63"/>
    <w:rsid w:val="0005465B"/>
    <w:rsid w:val="0005673D"/>
    <w:rsid w:val="000574B2"/>
    <w:rsid w:val="0006489E"/>
    <w:rsid w:val="000650C0"/>
    <w:rsid w:val="000775D9"/>
    <w:rsid w:val="00081B76"/>
    <w:rsid w:val="000839A0"/>
    <w:rsid w:val="000B01E1"/>
    <w:rsid w:val="000B3320"/>
    <w:rsid w:val="000C1030"/>
    <w:rsid w:val="000C6B33"/>
    <w:rsid w:val="000C724A"/>
    <w:rsid w:val="000D07CF"/>
    <w:rsid w:val="000D261B"/>
    <w:rsid w:val="000D6E79"/>
    <w:rsid w:val="000E5A4B"/>
    <w:rsid w:val="000F4ACA"/>
    <w:rsid w:val="000F578E"/>
    <w:rsid w:val="00100A4D"/>
    <w:rsid w:val="00101C5F"/>
    <w:rsid w:val="001058EC"/>
    <w:rsid w:val="00105CA9"/>
    <w:rsid w:val="001169B7"/>
    <w:rsid w:val="00125525"/>
    <w:rsid w:val="00125C19"/>
    <w:rsid w:val="00130441"/>
    <w:rsid w:val="00133ECB"/>
    <w:rsid w:val="00134A75"/>
    <w:rsid w:val="00134D75"/>
    <w:rsid w:val="00140F11"/>
    <w:rsid w:val="001415BC"/>
    <w:rsid w:val="00151E6B"/>
    <w:rsid w:val="00152CAE"/>
    <w:rsid w:val="00160FE4"/>
    <w:rsid w:val="00164CB4"/>
    <w:rsid w:val="0017314C"/>
    <w:rsid w:val="0017488B"/>
    <w:rsid w:val="00175510"/>
    <w:rsid w:val="00175AC9"/>
    <w:rsid w:val="0018046B"/>
    <w:rsid w:val="001825C0"/>
    <w:rsid w:val="00184905"/>
    <w:rsid w:val="0019297D"/>
    <w:rsid w:val="001970C0"/>
    <w:rsid w:val="001A35C7"/>
    <w:rsid w:val="001A625A"/>
    <w:rsid w:val="001B576A"/>
    <w:rsid w:val="001C51E1"/>
    <w:rsid w:val="0020447B"/>
    <w:rsid w:val="00207376"/>
    <w:rsid w:val="002126EA"/>
    <w:rsid w:val="00214356"/>
    <w:rsid w:val="00221092"/>
    <w:rsid w:val="00227129"/>
    <w:rsid w:val="0023547E"/>
    <w:rsid w:val="00236D31"/>
    <w:rsid w:val="00237F72"/>
    <w:rsid w:val="00240993"/>
    <w:rsid w:val="00271C32"/>
    <w:rsid w:val="0027263C"/>
    <w:rsid w:val="002746B6"/>
    <w:rsid w:val="002925DC"/>
    <w:rsid w:val="0029770F"/>
    <w:rsid w:val="002A3F3D"/>
    <w:rsid w:val="002B1A71"/>
    <w:rsid w:val="002B30C4"/>
    <w:rsid w:val="002B3704"/>
    <w:rsid w:val="002B50F6"/>
    <w:rsid w:val="002B534A"/>
    <w:rsid w:val="002C020E"/>
    <w:rsid w:val="002C5623"/>
    <w:rsid w:val="002E665F"/>
    <w:rsid w:val="003005A3"/>
    <w:rsid w:val="00302905"/>
    <w:rsid w:val="00303B2D"/>
    <w:rsid w:val="00305DF6"/>
    <w:rsid w:val="00311D70"/>
    <w:rsid w:val="003159AC"/>
    <w:rsid w:val="00315F29"/>
    <w:rsid w:val="00321E5E"/>
    <w:rsid w:val="00323A0E"/>
    <w:rsid w:val="003251E8"/>
    <w:rsid w:val="00332C1D"/>
    <w:rsid w:val="0033342F"/>
    <w:rsid w:val="00340396"/>
    <w:rsid w:val="00342F2B"/>
    <w:rsid w:val="00344B7B"/>
    <w:rsid w:val="0035170E"/>
    <w:rsid w:val="00353242"/>
    <w:rsid w:val="0036519B"/>
    <w:rsid w:val="00371527"/>
    <w:rsid w:val="00371755"/>
    <w:rsid w:val="003717C4"/>
    <w:rsid w:val="003717DA"/>
    <w:rsid w:val="003824B2"/>
    <w:rsid w:val="00384DCA"/>
    <w:rsid w:val="0038778B"/>
    <w:rsid w:val="00393FA5"/>
    <w:rsid w:val="00395055"/>
    <w:rsid w:val="003977F2"/>
    <w:rsid w:val="003A2F0F"/>
    <w:rsid w:val="003A4273"/>
    <w:rsid w:val="003B30C7"/>
    <w:rsid w:val="003B4748"/>
    <w:rsid w:val="003B4CEE"/>
    <w:rsid w:val="003B67DD"/>
    <w:rsid w:val="003B7A15"/>
    <w:rsid w:val="003C1E74"/>
    <w:rsid w:val="003D0A96"/>
    <w:rsid w:val="003D13BE"/>
    <w:rsid w:val="003D52F8"/>
    <w:rsid w:val="003E0C78"/>
    <w:rsid w:val="003E2E5B"/>
    <w:rsid w:val="003E7003"/>
    <w:rsid w:val="003F5638"/>
    <w:rsid w:val="003F7C52"/>
    <w:rsid w:val="00401C7D"/>
    <w:rsid w:val="004032BE"/>
    <w:rsid w:val="00414528"/>
    <w:rsid w:val="0041709B"/>
    <w:rsid w:val="00435808"/>
    <w:rsid w:val="00437EA0"/>
    <w:rsid w:val="00445D74"/>
    <w:rsid w:val="00456910"/>
    <w:rsid w:val="00456BAC"/>
    <w:rsid w:val="004608D9"/>
    <w:rsid w:val="004629DA"/>
    <w:rsid w:val="00473318"/>
    <w:rsid w:val="004B21BC"/>
    <w:rsid w:val="004B2909"/>
    <w:rsid w:val="004B447E"/>
    <w:rsid w:val="004B73BF"/>
    <w:rsid w:val="004C0087"/>
    <w:rsid w:val="004D739D"/>
    <w:rsid w:val="004E17B5"/>
    <w:rsid w:val="004E47EB"/>
    <w:rsid w:val="004E62CE"/>
    <w:rsid w:val="004F027B"/>
    <w:rsid w:val="004F24FC"/>
    <w:rsid w:val="00503D23"/>
    <w:rsid w:val="00506B48"/>
    <w:rsid w:val="00513115"/>
    <w:rsid w:val="0052021C"/>
    <w:rsid w:val="005203CA"/>
    <w:rsid w:val="00521F20"/>
    <w:rsid w:val="005319C6"/>
    <w:rsid w:val="00546415"/>
    <w:rsid w:val="00547E3A"/>
    <w:rsid w:val="00552BFF"/>
    <w:rsid w:val="00553EFF"/>
    <w:rsid w:val="00554204"/>
    <w:rsid w:val="0056213F"/>
    <w:rsid w:val="005629AD"/>
    <w:rsid w:val="005816B6"/>
    <w:rsid w:val="00581C1B"/>
    <w:rsid w:val="00583D5B"/>
    <w:rsid w:val="00592465"/>
    <w:rsid w:val="005A0812"/>
    <w:rsid w:val="005B1CFF"/>
    <w:rsid w:val="005B2F42"/>
    <w:rsid w:val="005B37D9"/>
    <w:rsid w:val="005B51FB"/>
    <w:rsid w:val="005B52C8"/>
    <w:rsid w:val="005C1AA3"/>
    <w:rsid w:val="005D10F7"/>
    <w:rsid w:val="005D3BE4"/>
    <w:rsid w:val="005E0934"/>
    <w:rsid w:val="005E104B"/>
    <w:rsid w:val="005E3706"/>
    <w:rsid w:val="005E66FD"/>
    <w:rsid w:val="005E6C7F"/>
    <w:rsid w:val="005E7CD5"/>
    <w:rsid w:val="005F299B"/>
    <w:rsid w:val="00604FFD"/>
    <w:rsid w:val="00606FF3"/>
    <w:rsid w:val="006148DA"/>
    <w:rsid w:val="006155F7"/>
    <w:rsid w:val="00615741"/>
    <w:rsid w:val="00623A1F"/>
    <w:rsid w:val="006332F2"/>
    <w:rsid w:val="00635122"/>
    <w:rsid w:val="00650AA1"/>
    <w:rsid w:val="00654050"/>
    <w:rsid w:val="006638ED"/>
    <w:rsid w:val="00665DE8"/>
    <w:rsid w:val="00674C6F"/>
    <w:rsid w:val="00684D14"/>
    <w:rsid w:val="00691F62"/>
    <w:rsid w:val="006A7C89"/>
    <w:rsid w:val="006A7EEA"/>
    <w:rsid w:val="006B03AB"/>
    <w:rsid w:val="006B2125"/>
    <w:rsid w:val="006B5FCE"/>
    <w:rsid w:val="006B76E9"/>
    <w:rsid w:val="006D018C"/>
    <w:rsid w:val="006E1617"/>
    <w:rsid w:val="006F0D32"/>
    <w:rsid w:val="006F3598"/>
    <w:rsid w:val="00700E98"/>
    <w:rsid w:val="007054B8"/>
    <w:rsid w:val="00705FB9"/>
    <w:rsid w:val="00713D09"/>
    <w:rsid w:val="00716D42"/>
    <w:rsid w:val="007240F6"/>
    <w:rsid w:val="007267EF"/>
    <w:rsid w:val="00740968"/>
    <w:rsid w:val="00742787"/>
    <w:rsid w:val="007516E5"/>
    <w:rsid w:val="007636C6"/>
    <w:rsid w:val="00767EFE"/>
    <w:rsid w:val="007707A5"/>
    <w:rsid w:val="00774DBD"/>
    <w:rsid w:val="007824AD"/>
    <w:rsid w:val="00785D6A"/>
    <w:rsid w:val="007939BC"/>
    <w:rsid w:val="0079617B"/>
    <w:rsid w:val="007961F6"/>
    <w:rsid w:val="00796454"/>
    <w:rsid w:val="007A1E69"/>
    <w:rsid w:val="007A60B8"/>
    <w:rsid w:val="007A7156"/>
    <w:rsid w:val="007B27AC"/>
    <w:rsid w:val="007B36DF"/>
    <w:rsid w:val="007B4292"/>
    <w:rsid w:val="007C5D94"/>
    <w:rsid w:val="007C7C81"/>
    <w:rsid w:val="007E0D0A"/>
    <w:rsid w:val="007E20C6"/>
    <w:rsid w:val="007F700F"/>
    <w:rsid w:val="00812F3D"/>
    <w:rsid w:val="00824B5B"/>
    <w:rsid w:val="00842738"/>
    <w:rsid w:val="00856E07"/>
    <w:rsid w:val="00860217"/>
    <w:rsid w:val="00861C32"/>
    <w:rsid w:val="0086309E"/>
    <w:rsid w:val="008762FD"/>
    <w:rsid w:val="00893916"/>
    <w:rsid w:val="008951B0"/>
    <w:rsid w:val="0089635D"/>
    <w:rsid w:val="008A1B79"/>
    <w:rsid w:val="008A3DBD"/>
    <w:rsid w:val="008A6A75"/>
    <w:rsid w:val="008B1297"/>
    <w:rsid w:val="008B318C"/>
    <w:rsid w:val="008B44C4"/>
    <w:rsid w:val="008C3EFF"/>
    <w:rsid w:val="008C63E0"/>
    <w:rsid w:val="008C78B9"/>
    <w:rsid w:val="008D5D15"/>
    <w:rsid w:val="008D7BA5"/>
    <w:rsid w:val="008E667B"/>
    <w:rsid w:val="008F00B8"/>
    <w:rsid w:val="0090752C"/>
    <w:rsid w:val="00912ABF"/>
    <w:rsid w:val="00913B51"/>
    <w:rsid w:val="009164F2"/>
    <w:rsid w:val="009212F7"/>
    <w:rsid w:val="0092229C"/>
    <w:rsid w:val="009228D4"/>
    <w:rsid w:val="00926E09"/>
    <w:rsid w:val="00935550"/>
    <w:rsid w:val="0094304A"/>
    <w:rsid w:val="00951F1E"/>
    <w:rsid w:val="0095250E"/>
    <w:rsid w:val="00964BC0"/>
    <w:rsid w:val="00980783"/>
    <w:rsid w:val="009841BF"/>
    <w:rsid w:val="00986A94"/>
    <w:rsid w:val="00986E14"/>
    <w:rsid w:val="00997103"/>
    <w:rsid w:val="009A15B9"/>
    <w:rsid w:val="009A187F"/>
    <w:rsid w:val="009A669A"/>
    <w:rsid w:val="009A70DC"/>
    <w:rsid w:val="009C4DEC"/>
    <w:rsid w:val="009D08ED"/>
    <w:rsid w:val="009D0DBB"/>
    <w:rsid w:val="009E0A40"/>
    <w:rsid w:val="009E15E0"/>
    <w:rsid w:val="009E3158"/>
    <w:rsid w:val="009F47B1"/>
    <w:rsid w:val="009F6047"/>
    <w:rsid w:val="00A016D8"/>
    <w:rsid w:val="00A02E89"/>
    <w:rsid w:val="00A04F56"/>
    <w:rsid w:val="00A11067"/>
    <w:rsid w:val="00A14F6A"/>
    <w:rsid w:val="00A27050"/>
    <w:rsid w:val="00A309EB"/>
    <w:rsid w:val="00A3781E"/>
    <w:rsid w:val="00A4478E"/>
    <w:rsid w:val="00A471DB"/>
    <w:rsid w:val="00A475DE"/>
    <w:rsid w:val="00A47CDF"/>
    <w:rsid w:val="00A51C20"/>
    <w:rsid w:val="00A523FB"/>
    <w:rsid w:val="00A533FB"/>
    <w:rsid w:val="00A65D6F"/>
    <w:rsid w:val="00A67349"/>
    <w:rsid w:val="00A716C5"/>
    <w:rsid w:val="00A851E3"/>
    <w:rsid w:val="00AA3179"/>
    <w:rsid w:val="00AA601A"/>
    <w:rsid w:val="00AA692F"/>
    <w:rsid w:val="00AA6B21"/>
    <w:rsid w:val="00AB4765"/>
    <w:rsid w:val="00AC588B"/>
    <w:rsid w:val="00AD217D"/>
    <w:rsid w:val="00AD2A82"/>
    <w:rsid w:val="00AD3CF3"/>
    <w:rsid w:val="00AD5A3B"/>
    <w:rsid w:val="00AE004C"/>
    <w:rsid w:val="00AF25A7"/>
    <w:rsid w:val="00AF2ACB"/>
    <w:rsid w:val="00B01F1A"/>
    <w:rsid w:val="00B04B31"/>
    <w:rsid w:val="00B05F44"/>
    <w:rsid w:val="00B070FA"/>
    <w:rsid w:val="00B110D8"/>
    <w:rsid w:val="00B125C7"/>
    <w:rsid w:val="00B14405"/>
    <w:rsid w:val="00B1657E"/>
    <w:rsid w:val="00B21B2B"/>
    <w:rsid w:val="00B24C07"/>
    <w:rsid w:val="00B2559A"/>
    <w:rsid w:val="00B26236"/>
    <w:rsid w:val="00B34AEE"/>
    <w:rsid w:val="00B502D9"/>
    <w:rsid w:val="00B561AE"/>
    <w:rsid w:val="00B61F74"/>
    <w:rsid w:val="00B6219E"/>
    <w:rsid w:val="00B630A9"/>
    <w:rsid w:val="00B71F38"/>
    <w:rsid w:val="00B75BB1"/>
    <w:rsid w:val="00B80066"/>
    <w:rsid w:val="00B82513"/>
    <w:rsid w:val="00B82667"/>
    <w:rsid w:val="00B92D2C"/>
    <w:rsid w:val="00B93E58"/>
    <w:rsid w:val="00B95AC2"/>
    <w:rsid w:val="00B962E3"/>
    <w:rsid w:val="00B975B7"/>
    <w:rsid w:val="00BA0C91"/>
    <w:rsid w:val="00BA3FDB"/>
    <w:rsid w:val="00BC10D4"/>
    <w:rsid w:val="00BC1C0E"/>
    <w:rsid w:val="00BD0623"/>
    <w:rsid w:val="00BD10EC"/>
    <w:rsid w:val="00BE00C3"/>
    <w:rsid w:val="00BF22EA"/>
    <w:rsid w:val="00C05842"/>
    <w:rsid w:val="00C15DD1"/>
    <w:rsid w:val="00C1636F"/>
    <w:rsid w:val="00C21FCC"/>
    <w:rsid w:val="00C45D9A"/>
    <w:rsid w:val="00C51919"/>
    <w:rsid w:val="00C6378B"/>
    <w:rsid w:val="00C64E2A"/>
    <w:rsid w:val="00C738A0"/>
    <w:rsid w:val="00C834AD"/>
    <w:rsid w:val="00C900B1"/>
    <w:rsid w:val="00C90ED9"/>
    <w:rsid w:val="00C93E38"/>
    <w:rsid w:val="00CA2E06"/>
    <w:rsid w:val="00CA490E"/>
    <w:rsid w:val="00CB5A35"/>
    <w:rsid w:val="00CC0137"/>
    <w:rsid w:val="00CC12F7"/>
    <w:rsid w:val="00CC5ABE"/>
    <w:rsid w:val="00CD0769"/>
    <w:rsid w:val="00D01283"/>
    <w:rsid w:val="00D047B9"/>
    <w:rsid w:val="00D163BA"/>
    <w:rsid w:val="00D24E42"/>
    <w:rsid w:val="00D3190E"/>
    <w:rsid w:val="00D37D21"/>
    <w:rsid w:val="00D40150"/>
    <w:rsid w:val="00D42C51"/>
    <w:rsid w:val="00D477C8"/>
    <w:rsid w:val="00D5091D"/>
    <w:rsid w:val="00D55521"/>
    <w:rsid w:val="00D5676D"/>
    <w:rsid w:val="00D62905"/>
    <w:rsid w:val="00D8035F"/>
    <w:rsid w:val="00D83554"/>
    <w:rsid w:val="00D8367E"/>
    <w:rsid w:val="00D84AB0"/>
    <w:rsid w:val="00D85F52"/>
    <w:rsid w:val="00D91107"/>
    <w:rsid w:val="00D92DF4"/>
    <w:rsid w:val="00D964A2"/>
    <w:rsid w:val="00DA00A1"/>
    <w:rsid w:val="00DB7649"/>
    <w:rsid w:val="00DD3A90"/>
    <w:rsid w:val="00DD3E94"/>
    <w:rsid w:val="00DD4B86"/>
    <w:rsid w:val="00DE0B8C"/>
    <w:rsid w:val="00DE245F"/>
    <w:rsid w:val="00DF29A1"/>
    <w:rsid w:val="00E0088E"/>
    <w:rsid w:val="00E00B0B"/>
    <w:rsid w:val="00E0227B"/>
    <w:rsid w:val="00E02E01"/>
    <w:rsid w:val="00E06EEB"/>
    <w:rsid w:val="00E11CC0"/>
    <w:rsid w:val="00E13787"/>
    <w:rsid w:val="00E20AC1"/>
    <w:rsid w:val="00E22347"/>
    <w:rsid w:val="00E31CB4"/>
    <w:rsid w:val="00E36B81"/>
    <w:rsid w:val="00E4112F"/>
    <w:rsid w:val="00E4223E"/>
    <w:rsid w:val="00E567BF"/>
    <w:rsid w:val="00E56859"/>
    <w:rsid w:val="00E60EDD"/>
    <w:rsid w:val="00E66DAE"/>
    <w:rsid w:val="00E66E2D"/>
    <w:rsid w:val="00E71B9D"/>
    <w:rsid w:val="00E80C13"/>
    <w:rsid w:val="00E847F3"/>
    <w:rsid w:val="00E87730"/>
    <w:rsid w:val="00E87B6D"/>
    <w:rsid w:val="00E9499C"/>
    <w:rsid w:val="00E9652D"/>
    <w:rsid w:val="00EA3809"/>
    <w:rsid w:val="00EA3F76"/>
    <w:rsid w:val="00EC4C6F"/>
    <w:rsid w:val="00EC506B"/>
    <w:rsid w:val="00ED77E8"/>
    <w:rsid w:val="00EF1812"/>
    <w:rsid w:val="00EF2C55"/>
    <w:rsid w:val="00F11C47"/>
    <w:rsid w:val="00F21833"/>
    <w:rsid w:val="00F266E0"/>
    <w:rsid w:val="00F33BAA"/>
    <w:rsid w:val="00F446EE"/>
    <w:rsid w:val="00F5643A"/>
    <w:rsid w:val="00F56E14"/>
    <w:rsid w:val="00F60CE4"/>
    <w:rsid w:val="00F6247D"/>
    <w:rsid w:val="00F63D63"/>
    <w:rsid w:val="00F647DF"/>
    <w:rsid w:val="00F77BFC"/>
    <w:rsid w:val="00F8556D"/>
    <w:rsid w:val="00F8624F"/>
    <w:rsid w:val="00F87196"/>
    <w:rsid w:val="00F87339"/>
    <w:rsid w:val="00F87F18"/>
    <w:rsid w:val="00F955BE"/>
    <w:rsid w:val="00FA5B3A"/>
    <w:rsid w:val="00FA7078"/>
    <w:rsid w:val="00FB06E8"/>
    <w:rsid w:val="00FB2856"/>
    <w:rsid w:val="00FC1DA9"/>
    <w:rsid w:val="00FD3258"/>
    <w:rsid w:val="00FD4907"/>
    <w:rsid w:val="00FD4EFA"/>
    <w:rsid w:val="00FF6582"/>
    <w:rsid w:val="00FF77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316FB"/>
  <w15:chartTrackingRefBased/>
  <w15:docId w15:val="{2191AF56-A73A-448E-BA3E-93300D16B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63BA"/>
    <w:pPr>
      <w:suppressAutoHyphens/>
      <w:autoSpaceDN w:val="0"/>
      <w:spacing w:after="120" w:line="276" w:lineRule="auto"/>
      <w:jc w:val="both"/>
      <w:textAlignment w:val="baseline"/>
    </w:pPr>
    <w:rPr>
      <w:rFonts w:ascii="Century Gothic" w:eastAsia="Tw Cen MT" w:hAnsi="Century Gothic" w:cs="Tw Cen MT"/>
      <w:kern w:val="3"/>
      <w:szCs w:val="24"/>
      <w:lang w:eastAsia="zh-CN" w:bidi="hi-IN"/>
      <w14:ligatures w14:val="none"/>
    </w:rPr>
  </w:style>
  <w:style w:type="paragraph" w:styleId="Titolo1">
    <w:name w:val="heading 1"/>
    <w:basedOn w:val="Normale"/>
    <w:next w:val="Normale"/>
    <w:link w:val="Titolo1Carattere"/>
    <w:uiPriority w:val="9"/>
    <w:qFormat/>
    <w:rsid w:val="007B36DF"/>
    <w:pPr>
      <w:keepNext/>
      <w:keepLines/>
      <w:spacing w:before="240" w:after="240" w:line="240" w:lineRule="auto"/>
      <w:jc w:val="left"/>
      <w:outlineLvl w:val="0"/>
    </w:pPr>
    <w:rPr>
      <w:rFonts w:eastAsia="Times New Roman" w:cstheme="majorBidi"/>
      <w:b/>
      <w:szCs w:val="40"/>
      <w:lang w:eastAsia="it-IT"/>
    </w:rPr>
  </w:style>
  <w:style w:type="paragraph" w:styleId="Titolo2">
    <w:name w:val="heading 2"/>
    <w:basedOn w:val="Normale"/>
    <w:next w:val="Normale"/>
    <w:link w:val="Titolo2Carattere"/>
    <w:uiPriority w:val="9"/>
    <w:semiHidden/>
    <w:unhideWhenUsed/>
    <w:qFormat/>
    <w:rsid w:val="00F624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6247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6247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6247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6247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6247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6247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6247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B36DF"/>
    <w:rPr>
      <w:rFonts w:ascii="Century Gothic" w:eastAsia="Times New Roman" w:hAnsi="Century Gothic" w:cstheme="majorBidi"/>
      <w:b/>
      <w:kern w:val="3"/>
      <w:szCs w:val="40"/>
      <w:lang w:eastAsia="it-IT" w:bidi="hi-IN"/>
      <w14:ligatures w14:val="none"/>
    </w:rPr>
  </w:style>
  <w:style w:type="character" w:customStyle="1" w:styleId="Titolo2Carattere">
    <w:name w:val="Titolo 2 Carattere"/>
    <w:basedOn w:val="Carpredefinitoparagrafo"/>
    <w:link w:val="Titolo2"/>
    <w:uiPriority w:val="9"/>
    <w:semiHidden/>
    <w:rsid w:val="00F6247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6247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6247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6247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6247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6247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6247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6247D"/>
    <w:rPr>
      <w:rFonts w:eastAsiaTheme="majorEastAsia" w:cstheme="majorBidi"/>
      <w:color w:val="272727" w:themeColor="text1" w:themeTint="D8"/>
    </w:rPr>
  </w:style>
  <w:style w:type="paragraph" w:styleId="Titolo">
    <w:name w:val="Title"/>
    <w:basedOn w:val="Normale"/>
    <w:next w:val="Normale"/>
    <w:link w:val="TitoloCarattere"/>
    <w:uiPriority w:val="10"/>
    <w:qFormat/>
    <w:rsid w:val="00A11067"/>
    <w:pPr>
      <w:spacing w:after="80" w:line="240" w:lineRule="auto"/>
      <w:contextualSpacing/>
      <w:jc w:val="center"/>
    </w:pPr>
    <w:rPr>
      <w:rFonts w:eastAsiaTheme="majorEastAsia" w:cstheme="majorBidi"/>
      <w:b/>
      <w:spacing w:val="-10"/>
      <w:kern w:val="28"/>
      <w:szCs w:val="28"/>
    </w:rPr>
  </w:style>
  <w:style w:type="character" w:customStyle="1" w:styleId="TitoloCarattere">
    <w:name w:val="Titolo Carattere"/>
    <w:basedOn w:val="Carpredefinitoparagrafo"/>
    <w:link w:val="Titolo"/>
    <w:uiPriority w:val="10"/>
    <w:rsid w:val="00A11067"/>
    <w:rPr>
      <w:rFonts w:ascii="Century Gothic" w:eastAsiaTheme="majorEastAsia" w:hAnsi="Century Gothic" w:cstheme="majorBidi"/>
      <w:b/>
      <w:spacing w:val="-10"/>
      <w:kern w:val="28"/>
      <w:szCs w:val="28"/>
      <w:lang w:eastAsia="zh-CN" w:bidi="hi-IN"/>
      <w14:ligatures w14:val="none"/>
    </w:rPr>
  </w:style>
  <w:style w:type="paragraph" w:styleId="Sottotitolo">
    <w:name w:val="Subtitle"/>
    <w:basedOn w:val="Normale"/>
    <w:next w:val="Normale"/>
    <w:link w:val="SottotitoloCarattere"/>
    <w:autoRedefine/>
    <w:uiPriority w:val="11"/>
    <w:qFormat/>
    <w:rsid w:val="00371755"/>
    <w:pPr>
      <w:numPr>
        <w:ilvl w:val="1"/>
      </w:numPr>
      <w:spacing w:before="120" w:line="240" w:lineRule="auto"/>
      <w:jc w:val="center"/>
    </w:pPr>
    <w:rPr>
      <w:rFonts w:eastAsiaTheme="majorEastAsia" w:cstheme="majorBidi"/>
      <w:spacing w:val="15"/>
      <w:sz w:val="20"/>
      <w:szCs w:val="20"/>
    </w:rPr>
  </w:style>
  <w:style w:type="character" w:customStyle="1" w:styleId="SottotitoloCarattere">
    <w:name w:val="Sottotitolo Carattere"/>
    <w:basedOn w:val="Carpredefinitoparagrafo"/>
    <w:link w:val="Sottotitolo"/>
    <w:uiPriority w:val="11"/>
    <w:rsid w:val="00371755"/>
    <w:rPr>
      <w:rFonts w:ascii="Century Gothic" w:eastAsiaTheme="majorEastAsia" w:hAnsi="Century Gothic" w:cstheme="majorBidi"/>
      <w:spacing w:val="15"/>
      <w:kern w:val="3"/>
      <w:sz w:val="20"/>
      <w:szCs w:val="20"/>
      <w:lang w:eastAsia="zh-CN" w:bidi="hi-IN"/>
      <w14:ligatures w14:val="none"/>
    </w:rPr>
  </w:style>
  <w:style w:type="paragraph" w:styleId="Citazione">
    <w:name w:val="Quote"/>
    <w:basedOn w:val="Normale"/>
    <w:next w:val="Normale"/>
    <w:link w:val="CitazioneCarattere"/>
    <w:uiPriority w:val="29"/>
    <w:qFormat/>
    <w:rsid w:val="00F6247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6247D"/>
    <w:rPr>
      <w:i/>
      <w:iCs/>
      <w:color w:val="404040" w:themeColor="text1" w:themeTint="BF"/>
    </w:rPr>
  </w:style>
  <w:style w:type="paragraph" w:styleId="Paragrafoelenco">
    <w:name w:val="List Paragraph"/>
    <w:aliases w:val="Paragrafo elenco 1°liv"/>
    <w:basedOn w:val="Normale"/>
    <w:link w:val="ParagrafoelencoCarattere"/>
    <w:qFormat/>
    <w:rsid w:val="00F6247D"/>
    <w:pPr>
      <w:ind w:left="720"/>
      <w:contextualSpacing/>
    </w:pPr>
  </w:style>
  <w:style w:type="character" w:styleId="Enfasiintensa">
    <w:name w:val="Intense Emphasis"/>
    <w:basedOn w:val="Carpredefinitoparagrafo"/>
    <w:uiPriority w:val="21"/>
    <w:qFormat/>
    <w:rsid w:val="00F6247D"/>
    <w:rPr>
      <w:i/>
      <w:iCs/>
      <w:color w:val="0F4761" w:themeColor="accent1" w:themeShade="BF"/>
    </w:rPr>
  </w:style>
  <w:style w:type="paragraph" w:styleId="Citazioneintensa">
    <w:name w:val="Intense Quote"/>
    <w:basedOn w:val="Normale"/>
    <w:next w:val="Normale"/>
    <w:link w:val="CitazioneintensaCarattere"/>
    <w:uiPriority w:val="30"/>
    <w:qFormat/>
    <w:rsid w:val="00F624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6247D"/>
    <w:rPr>
      <w:i/>
      <w:iCs/>
      <w:color w:val="0F4761" w:themeColor="accent1" w:themeShade="BF"/>
    </w:rPr>
  </w:style>
  <w:style w:type="character" w:styleId="Riferimentointenso">
    <w:name w:val="Intense Reference"/>
    <w:basedOn w:val="Carpredefinitoparagrafo"/>
    <w:uiPriority w:val="32"/>
    <w:qFormat/>
    <w:rsid w:val="00F6247D"/>
    <w:rPr>
      <w:b/>
      <w:bCs/>
      <w:smallCaps/>
      <w:color w:val="0F4761" w:themeColor="accent1" w:themeShade="BF"/>
      <w:spacing w:val="5"/>
    </w:rPr>
  </w:style>
  <w:style w:type="numbering" w:customStyle="1" w:styleId="LFO4">
    <w:name w:val="LFO4"/>
    <w:basedOn w:val="Nessunelenco"/>
    <w:rsid w:val="00F6247D"/>
    <w:pPr>
      <w:numPr>
        <w:numId w:val="1"/>
      </w:numPr>
    </w:pPr>
  </w:style>
  <w:style w:type="paragraph" w:styleId="Intestazione">
    <w:name w:val="header"/>
    <w:basedOn w:val="Normale"/>
    <w:link w:val="IntestazioneCarattere"/>
    <w:uiPriority w:val="99"/>
    <w:unhideWhenUsed/>
    <w:rsid w:val="00D163BA"/>
    <w:pPr>
      <w:tabs>
        <w:tab w:val="center" w:pos="4819"/>
        <w:tab w:val="right" w:pos="9638"/>
      </w:tabs>
      <w:spacing w:after="0" w:line="240" w:lineRule="auto"/>
      <w:jc w:val="right"/>
    </w:pPr>
    <w:rPr>
      <w:rFonts w:cs="Mangal"/>
      <w:szCs w:val="21"/>
    </w:rPr>
  </w:style>
  <w:style w:type="character" w:customStyle="1" w:styleId="IntestazioneCarattere">
    <w:name w:val="Intestazione Carattere"/>
    <w:basedOn w:val="Carpredefinitoparagrafo"/>
    <w:link w:val="Intestazione"/>
    <w:uiPriority w:val="99"/>
    <w:rsid w:val="00D163BA"/>
    <w:rPr>
      <w:rFonts w:ascii="Century Gothic" w:eastAsia="Tw Cen MT" w:hAnsi="Century Gothic" w:cs="Mangal"/>
      <w:kern w:val="3"/>
      <w:sz w:val="24"/>
      <w:szCs w:val="21"/>
      <w:lang w:eastAsia="zh-CN" w:bidi="hi-IN"/>
      <w14:ligatures w14:val="none"/>
    </w:rPr>
  </w:style>
  <w:style w:type="paragraph" w:styleId="Pidipagina">
    <w:name w:val="footer"/>
    <w:basedOn w:val="Normale"/>
    <w:link w:val="PidipaginaCarattere"/>
    <w:uiPriority w:val="99"/>
    <w:unhideWhenUsed/>
    <w:rsid w:val="00D92DF4"/>
    <w:pPr>
      <w:tabs>
        <w:tab w:val="center" w:pos="4819"/>
        <w:tab w:val="right" w:pos="9638"/>
      </w:tabs>
      <w:spacing w:after="0" w:line="240" w:lineRule="auto"/>
    </w:pPr>
    <w:rPr>
      <w:rFonts w:cs="Mangal"/>
      <w:szCs w:val="21"/>
    </w:rPr>
  </w:style>
  <w:style w:type="character" w:customStyle="1" w:styleId="PidipaginaCarattere">
    <w:name w:val="Piè di pagina Carattere"/>
    <w:basedOn w:val="Carpredefinitoparagrafo"/>
    <w:link w:val="Pidipagina"/>
    <w:uiPriority w:val="99"/>
    <w:rsid w:val="00D92DF4"/>
    <w:rPr>
      <w:rFonts w:ascii="Tw Cen MT" w:eastAsia="Tw Cen MT" w:hAnsi="Tw Cen MT" w:cs="Mangal"/>
      <w:kern w:val="3"/>
      <w:sz w:val="24"/>
      <w:szCs w:val="21"/>
      <w:lang w:eastAsia="zh-CN" w:bidi="hi-IN"/>
      <w14:ligatures w14:val="none"/>
    </w:rPr>
  </w:style>
  <w:style w:type="table" w:styleId="Grigliatabella">
    <w:name w:val="Table Grid"/>
    <w:basedOn w:val="Tabellanormale"/>
    <w:uiPriority w:val="39"/>
    <w:rsid w:val="007F70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6148DA"/>
    <w:pPr>
      <w:spacing w:after="0" w:line="240" w:lineRule="auto"/>
    </w:pPr>
    <w:rPr>
      <w:rFonts w:ascii="Tw Cen MT" w:eastAsia="Tw Cen MT" w:hAnsi="Tw Cen MT" w:cs="Mangal"/>
      <w:kern w:val="3"/>
      <w:sz w:val="24"/>
      <w:szCs w:val="21"/>
      <w:lang w:eastAsia="zh-CN" w:bidi="hi-IN"/>
      <w14:ligatures w14:val="none"/>
    </w:rPr>
  </w:style>
  <w:style w:type="character" w:styleId="Rimandocommento">
    <w:name w:val="annotation reference"/>
    <w:basedOn w:val="Carpredefinitoparagrafo"/>
    <w:uiPriority w:val="99"/>
    <w:semiHidden/>
    <w:unhideWhenUsed/>
    <w:rsid w:val="000D261B"/>
    <w:rPr>
      <w:sz w:val="16"/>
      <w:szCs w:val="16"/>
    </w:rPr>
  </w:style>
  <w:style w:type="paragraph" w:styleId="Testocommento">
    <w:name w:val="annotation text"/>
    <w:basedOn w:val="Normale"/>
    <w:link w:val="TestocommentoCarattere"/>
    <w:uiPriority w:val="99"/>
    <w:unhideWhenUsed/>
    <w:rsid w:val="000D261B"/>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rsid w:val="000D261B"/>
    <w:rPr>
      <w:rFonts w:ascii="Tw Cen MT" w:eastAsia="Tw Cen MT" w:hAnsi="Tw Cen MT" w:cs="Mangal"/>
      <w:kern w:val="3"/>
      <w:sz w:val="20"/>
      <w:szCs w:val="18"/>
      <w:lang w:eastAsia="zh-CN" w:bidi="hi-IN"/>
      <w14:ligatures w14:val="none"/>
    </w:rPr>
  </w:style>
  <w:style w:type="paragraph" w:styleId="Soggettocommento">
    <w:name w:val="annotation subject"/>
    <w:basedOn w:val="Testocommento"/>
    <w:next w:val="Testocommento"/>
    <w:link w:val="SoggettocommentoCarattere"/>
    <w:uiPriority w:val="99"/>
    <w:semiHidden/>
    <w:unhideWhenUsed/>
    <w:rsid w:val="000D261B"/>
    <w:rPr>
      <w:b/>
      <w:bCs/>
    </w:rPr>
  </w:style>
  <w:style w:type="character" w:customStyle="1" w:styleId="SoggettocommentoCarattere">
    <w:name w:val="Soggetto commento Carattere"/>
    <w:basedOn w:val="TestocommentoCarattere"/>
    <w:link w:val="Soggettocommento"/>
    <w:uiPriority w:val="99"/>
    <w:semiHidden/>
    <w:rsid w:val="000D261B"/>
    <w:rPr>
      <w:rFonts w:ascii="Tw Cen MT" w:eastAsia="Tw Cen MT" w:hAnsi="Tw Cen MT" w:cs="Mangal"/>
      <w:b/>
      <w:bCs/>
      <w:kern w:val="3"/>
      <w:sz w:val="20"/>
      <w:szCs w:val="18"/>
      <w:lang w:eastAsia="zh-CN" w:bidi="hi-IN"/>
      <w14:ligatures w14:val="none"/>
    </w:rPr>
  </w:style>
  <w:style w:type="character" w:customStyle="1" w:styleId="ParagrafoelencoCarattere">
    <w:name w:val="Paragrafo elenco Carattere"/>
    <w:aliases w:val="Paragrafo elenco 1°liv Carattere"/>
    <w:link w:val="Paragrafoelenco"/>
    <w:uiPriority w:val="34"/>
    <w:rsid w:val="00A27050"/>
    <w:rPr>
      <w:rFonts w:ascii="Tw Cen MT" w:eastAsia="Tw Cen MT" w:hAnsi="Tw Cen MT" w:cs="Tw Cen MT"/>
      <w:kern w:val="3"/>
      <w:sz w:val="24"/>
      <w:szCs w:val="24"/>
      <w:lang w:eastAsia="zh-CN" w:bidi="hi-IN"/>
      <w14:ligatures w14:val="none"/>
    </w:rPr>
  </w:style>
  <w:style w:type="paragraph" w:customStyle="1" w:styleId="Default">
    <w:name w:val="Default"/>
    <w:rsid w:val="00A27050"/>
    <w:pPr>
      <w:autoSpaceDE w:val="0"/>
      <w:autoSpaceDN w:val="0"/>
      <w:adjustRightInd w:val="0"/>
      <w:spacing w:after="0" w:line="240" w:lineRule="auto"/>
    </w:pPr>
    <w:rPr>
      <w:rFonts w:ascii="Verdana" w:hAnsi="Verdana" w:cs="Verdana"/>
      <w:color w:val="000000"/>
      <w:kern w:val="0"/>
      <w:sz w:val="24"/>
      <w:szCs w:val="24"/>
    </w:rPr>
  </w:style>
  <w:style w:type="character" w:styleId="Enfasigrassetto">
    <w:name w:val="Strong"/>
    <w:basedOn w:val="Carpredefinitoparagrafo"/>
    <w:uiPriority w:val="22"/>
    <w:qFormat/>
    <w:rsid w:val="00A14F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5</Pages>
  <Words>2115</Words>
  <Characters>12461</Characters>
  <Application>Microsoft Office Word</Application>
  <DocSecurity>0</DocSecurity>
  <Lines>222</Lines>
  <Paragraphs>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Pierluigi Di Cresce</dc:creator>
  <cp:keywords/>
  <dc:description/>
  <cp:lastModifiedBy>Pierluigi Di Cresce</cp:lastModifiedBy>
  <cp:revision>308</cp:revision>
  <cp:lastPrinted>2026-07-15T12:46:00Z</cp:lastPrinted>
  <dcterms:created xsi:type="dcterms:W3CDTF">2026-06-28T20:02:00Z</dcterms:created>
  <dcterms:modified xsi:type="dcterms:W3CDTF">2026-07-21T10:54:00Z</dcterms:modified>
</cp:coreProperties>
</file>